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C93" w:rsidRPr="00DC4C93" w:rsidRDefault="00F64422" w:rsidP="00F64422">
      <w:pPr>
        <w:jc w:val="center"/>
        <w:rPr>
          <w:rFonts w:asciiTheme="majorHAnsi" w:hAnsiTheme="majorHAnsi"/>
          <w:b/>
        </w:rPr>
      </w:pPr>
      <w:r w:rsidRPr="00DC4C93">
        <w:rPr>
          <w:rFonts w:asciiTheme="majorHAnsi" w:hAnsiTheme="majorHAnsi"/>
          <w:b/>
        </w:rPr>
        <w:t xml:space="preserve">Федеральное государственное бюджетное образовательное </w:t>
      </w:r>
    </w:p>
    <w:p w:rsidR="00DC4C93" w:rsidRPr="00DC4C93" w:rsidRDefault="00F64422" w:rsidP="00F64422">
      <w:pPr>
        <w:jc w:val="center"/>
        <w:rPr>
          <w:rFonts w:asciiTheme="majorHAnsi" w:hAnsiTheme="majorHAnsi"/>
          <w:b/>
        </w:rPr>
      </w:pPr>
      <w:r w:rsidRPr="00DC4C93">
        <w:rPr>
          <w:rFonts w:asciiTheme="majorHAnsi" w:hAnsiTheme="majorHAnsi"/>
          <w:b/>
        </w:rPr>
        <w:t xml:space="preserve">учреждение высшего образования </w:t>
      </w:r>
    </w:p>
    <w:p w:rsidR="00F64422" w:rsidRPr="000662A4" w:rsidRDefault="00F64422" w:rsidP="00F64422">
      <w:pPr>
        <w:jc w:val="center"/>
        <w:rPr>
          <w:rFonts w:asciiTheme="majorHAnsi" w:hAnsiTheme="majorHAnsi"/>
        </w:rPr>
      </w:pPr>
      <w:r w:rsidRPr="00DC4C93">
        <w:rPr>
          <w:rFonts w:asciiTheme="majorHAnsi" w:hAnsiTheme="majorHAnsi"/>
          <w:b/>
        </w:rPr>
        <w:t>Московский государственный университет имени М.В. Ломоносова</w:t>
      </w:r>
    </w:p>
    <w:p w:rsidR="00DC4C93" w:rsidRDefault="00DC4C93" w:rsidP="00F64422">
      <w:pPr>
        <w:ind w:firstLine="567"/>
        <w:jc w:val="center"/>
        <w:rPr>
          <w:rFonts w:asciiTheme="majorHAnsi" w:hAnsiTheme="majorHAnsi"/>
        </w:rPr>
      </w:pPr>
    </w:p>
    <w:p w:rsidR="00F64422" w:rsidRPr="000662A4" w:rsidRDefault="00F64422" w:rsidP="00F64422">
      <w:pPr>
        <w:ind w:firstLine="567"/>
        <w:jc w:val="center"/>
        <w:rPr>
          <w:rFonts w:asciiTheme="majorHAnsi" w:hAnsiTheme="majorHAnsi"/>
        </w:rPr>
      </w:pPr>
      <w:r w:rsidRPr="000662A4">
        <w:rPr>
          <w:rFonts w:asciiTheme="majorHAnsi" w:hAnsiTheme="majorHAnsi"/>
        </w:rPr>
        <w:t>ФИЗИЧЕСКИЙ ФАКУЛЬТЕТ</w:t>
      </w:r>
    </w:p>
    <w:p w:rsidR="00F64422" w:rsidRPr="000662A4" w:rsidRDefault="00F64422" w:rsidP="00F64422">
      <w:pPr>
        <w:ind w:firstLine="567"/>
        <w:jc w:val="center"/>
        <w:rPr>
          <w:rFonts w:asciiTheme="majorHAnsi" w:hAnsiTheme="majorHAnsi"/>
        </w:rPr>
      </w:pPr>
      <w:r w:rsidRPr="000662A4">
        <w:rPr>
          <w:rFonts w:asciiTheme="majorHAnsi" w:hAnsiTheme="majorHAnsi"/>
        </w:rPr>
        <w:t xml:space="preserve">КАФЕДРА </w:t>
      </w:r>
      <w:r w:rsidR="00B4574C">
        <w:rPr>
          <w:rFonts w:asciiTheme="majorHAnsi" w:hAnsiTheme="majorHAnsi"/>
        </w:rPr>
        <w:t>ФИЗИЧЕСКОЙ ЭЛЕКТРОНИКИ</w:t>
      </w:r>
    </w:p>
    <w:p w:rsidR="00F64422" w:rsidRPr="000662A4" w:rsidRDefault="00F64422" w:rsidP="00F64422">
      <w:pPr>
        <w:ind w:firstLine="567"/>
        <w:jc w:val="center"/>
        <w:rPr>
          <w:rFonts w:asciiTheme="majorHAnsi" w:hAnsiTheme="majorHAnsi"/>
        </w:rPr>
      </w:pPr>
    </w:p>
    <w:p w:rsidR="00F64422" w:rsidRPr="00DC4C93" w:rsidRDefault="00F64422" w:rsidP="00F64422">
      <w:pPr>
        <w:pStyle w:val="a3"/>
        <w:ind w:firstLine="5940"/>
        <w:jc w:val="right"/>
        <w:outlineLvl w:val="0"/>
        <w:rPr>
          <w:rFonts w:asciiTheme="majorHAnsi" w:hAnsiTheme="majorHAnsi"/>
          <w:b w:val="0"/>
          <w:sz w:val="24"/>
          <w:szCs w:val="24"/>
        </w:rPr>
      </w:pPr>
      <w:r w:rsidRPr="00DC4C93">
        <w:rPr>
          <w:rFonts w:asciiTheme="majorHAnsi" w:hAnsiTheme="majorHAnsi"/>
          <w:b w:val="0"/>
          <w:sz w:val="24"/>
          <w:szCs w:val="24"/>
        </w:rPr>
        <w:t>УТВЕРЖДАЮ</w:t>
      </w:r>
    </w:p>
    <w:p w:rsidR="004E21C1" w:rsidRPr="003D0D9A" w:rsidRDefault="004E21C1" w:rsidP="00F64422">
      <w:pPr>
        <w:pStyle w:val="a3"/>
        <w:ind w:firstLine="5940"/>
        <w:jc w:val="right"/>
        <w:rPr>
          <w:rFonts w:asciiTheme="majorHAnsi" w:hAnsiTheme="majorHAnsi"/>
          <w:b w:val="0"/>
          <w:sz w:val="24"/>
          <w:szCs w:val="24"/>
        </w:rPr>
      </w:pPr>
    </w:p>
    <w:p w:rsidR="004E21C1" w:rsidRPr="003D0D9A" w:rsidRDefault="004E21C1" w:rsidP="00F64422">
      <w:pPr>
        <w:pStyle w:val="a3"/>
        <w:ind w:firstLine="5940"/>
        <w:jc w:val="right"/>
        <w:rPr>
          <w:rFonts w:asciiTheme="majorHAnsi" w:hAnsiTheme="majorHAnsi"/>
          <w:b w:val="0"/>
          <w:sz w:val="24"/>
          <w:szCs w:val="24"/>
        </w:rPr>
      </w:pPr>
    </w:p>
    <w:p w:rsidR="00F64422" w:rsidRPr="00DC4C93" w:rsidRDefault="00F64422" w:rsidP="00F64422">
      <w:pPr>
        <w:pStyle w:val="a3"/>
        <w:ind w:firstLine="5940"/>
        <w:jc w:val="right"/>
        <w:rPr>
          <w:rFonts w:asciiTheme="majorHAnsi" w:hAnsiTheme="majorHAnsi"/>
          <w:b w:val="0"/>
          <w:sz w:val="24"/>
          <w:szCs w:val="24"/>
        </w:rPr>
      </w:pPr>
      <w:r w:rsidRPr="00DC4C93">
        <w:rPr>
          <w:rFonts w:asciiTheme="majorHAnsi" w:hAnsiTheme="majorHAnsi"/>
          <w:b w:val="0"/>
          <w:sz w:val="24"/>
          <w:szCs w:val="24"/>
        </w:rPr>
        <w:t>______________/ /</w:t>
      </w:r>
    </w:p>
    <w:p w:rsidR="00F64422" w:rsidRPr="000662A4" w:rsidRDefault="00F64422" w:rsidP="00F64422">
      <w:pPr>
        <w:pStyle w:val="a3"/>
        <w:ind w:firstLine="5940"/>
        <w:jc w:val="right"/>
        <w:rPr>
          <w:rFonts w:asciiTheme="majorHAnsi" w:hAnsiTheme="majorHAnsi"/>
          <w:sz w:val="24"/>
          <w:szCs w:val="24"/>
        </w:rPr>
      </w:pPr>
      <w:r w:rsidRPr="00DC4C93">
        <w:rPr>
          <w:rFonts w:asciiTheme="majorHAnsi" w:hAnsiTheme="majorHAnsi"/>
          <w:b w:val="0"/>
          <w:sz w:val="24"/>
          <w:szCs w:val="24"/>
        </w:rPr>
        <w:t>«___» ________________20     г.</w:t>
      </w:r>
    </w:p>
    <w:p w:rsidR="00F64422" w:rsidRDefault="00F64422" w:rsidP="00F64422">
      <w:pPr>
        <w:spacing w:line="360" w:lineRule="auto"/>
        <w:jc w:val="center"/>
        <w:rPr>
          <w:rFonts w:asciiTheme="majorHAnsi" w:hAnsiTheme="majorHAnsi"/>
          <w:b/>
          <w:bCs/>
        </w:rPr>
      </w:pPr>
    </w:p>
    <w:p w:rsidR="00DC4C93" w:rsidRPr="000662A4" w:rsidRDefault="00DC4C93" w:rsidP="00F64422">
      <w:pPr>
        <w:spacing w:line="360" w:lineRule="auto"/>
        <w:jc w:val="center"/>
        <w:rPr>
          <w:rFonts w:asciiTheme="majorHAnsi" w:hAnsiTheme="majorHAnsi"/>
          <w:b/>
          <w:bCs/>
        </w:rPr>
      </w:pPr>
    </w:p>
    <w:p w:rsidR="00F64422" w:rsidRPr="00DC4C93" w:rsidRDefault="00F64422" w:rsidP="00F64422">
      <w:pPr>
        <w:spacing w:line="360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DC4C93">
        <w:rPr>
          <w:rFonts w:asciiTheme="majorHAnsi" w:hAnsiTheme="majorHAnsi"/>
          <w:b/>
          <w:bCs/>
          <w:sz w:val="26"/>
          <w:szCs w:val="26"/>
        </w:rPr>
        <w:t xml:space="preserve">РАБОЧАЯ ПРОГРАММА ДИСЦИПЛИНЫ </w:t>
      </w:r>
    </w:p>
    <w:p w:rsidR="00F64422" w:rsidRPr="00DC4C93" w:rsidRDefault="00F64422" w:rsidP="00F64422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Cs/>
          <w:sz w:val="26"/>
          <w:szCs w:val="26"/>
        </w:rPr>
      </w:pPr>
      <w:r w:rsidRPr="00DC4C93">
        <w:rPr>
          <w:rFonts w:asciiTheme="majorHAnsi" w:hAnsiTheme="majorHAnsi"/>
          <w:bCs/>
          <w:sz w:val="26"/>
          <w:szCs w:val="26"/>
        </w:rPr>
        <w:t>Наименование дисциплины:</w:t>
      </w:r>
    </w:p>
    <w:p w:rsidR="00F64422" w:rsidRPr="00DC4C93" w:rsidRDefault="00A221C6" w:rsidP="00F64422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Колебания и волны в плазменных средах</w:t>
      </w:r>
    </w:p>
    <w:p w:rsidR="00F64422" w:rsidRPr="00DC4C93" w:rsidRDefault="00F64422" w:rsidP="00F64422">
      <w:pPr>
        <w:jc w:val="center"/>
        <w:rPr>
          <w:rFonts w:asciiTheme="majorHAnsi" w:hAnsiTheme="majorHAnsi"/>
          <w:i/>
          <w:iCs/>
          <w:sz w:val="26"/>
          <w:szCs w:val="26"/>
        </w:rPr>
      </w:pPr>
    </w:p>
    <w:p w:rsidR="00F64422" w:rsidRPr="00DC4C93" w:rsidRDefault="00F64422" w:rsidP="00F64422">
      <w:pPr>
        <w:pBdr>
          <w:bottom w:val="single" w:sz="4" w:space="1" w:color="auto"/>
        </w:pBdr>
        <w:jc w:val="center"/>
        <w:rPr>
          <w:rFonts w:asciiTheme="majorHAnsi" w:hAnsiTheme="majorHAnsi"/>
          <w:bCs/>
          <w:i/>
          <w:iCs/>
          <w:sz w:val="26"/>
          <w:szCs w:val="26"/>
        </w:rPr>
      </w:pPr>
      <w:r w:rsidRPr="00DC4C93">
        <w:rPr>
          <w:rFonts w:asciiTheme="majorHAnsi" w:hAnsiTheme="majorHAnsi"/>
          <w:bCs/>
          <w:sz w:val="26"/>
          <w:szCs w:val="26"/>
        </w:rPr>
        <w:t xml:space="preserve">Уровень высшего образования: </w:t>
      </w:r>
    </w:p>
    <w:p w:rsidR="00F64422" w:rsidRPr="00DC4C93" w:rsidRDefault="00261934" w:rsidP="00F64422">
      <w:pPr>
        <w:pBdr>
          <w:bottom w:val="single" w:sz="4" w:space="1" w:color="auto"/>
        </w:pBdr>
        <w:jc w:val="center"/>
        <w:rPr>
          <w:rFonts w:asciiTheme="majorHAnsi" w:hAnsiTheme="majorHAnsi"/>
          <w:b/>
          <w:bCs/>
          <w:iCs/>
          <w:sz w:val="26"/>
          <w:szCs w:val="26"/>
        </w:rPr>
      </w:pPr>
      <w:proofErr w:type="spellStart"/>
      <w:r w:rsidRPr="00DC4C93">
        <w:rPr>
          <w:rFonts w:asciiTheme="majorHAnsi" w:hAnsiTheme="majorHAnsi"/>
          <w:b/>
          <w:sz w:val="26"/>
          <w:szCs w:val="26"/>
        </w:rPr>
        <w:t>Специалитет</w:t>
      </w:r>
      <w:proofErr w:type="spellEnd"/>
    </w:p>
    <w:p w:rsidR="00F64422" w:rsidRPr="00DC4C93" w:rsidRDefault="00F64422" w:rsidP="00F64422">
      <w:pPr>
        <w:jc w:val="center"/>
        <w:rPr>
          <w:rFonts w:asciiTheme="majorHAnsi" w:hAnsiTheme="majorHAnsi"/>
          <w:b/>
          <w:bCs/>
          <w:i/>
          <w:iCs/>
          <w:sz w:val="26"/>
          <w:szCs w:val="26"/>
        </w:rPr>
      </w:pPr>
    </w:p>
    <w:p w:rsidR="00F64422" w:rsidRPr="00DC4C93" w:rsidRDefault="00D26DDE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Cs/>
          <w:sz w:val="26"/>
          <w:szCs w:val="26"/>
        </w:rPr>
      </w:pPr>
      <w:r w:rsidRPr="00DC4C93">
        <w:rPr>
          <w:rFonts w:asciiTheme="majorHAnsi" w:hAnsiTheme="majorHAnsi"/>
          <w:bCs/>
          <w:sz w:val="26"/>
          <w:szCs w:val="26"/>
        </w:rPr>
        <w:t>Специальность</w:t>
      </w:r>
      <w:r w:rsidR="00F64422" w:rsidRPr="00DC4C93">
        <w:rPr>
          <w:rFonts w:asciiTheme="majorHAnsi" w:hAnsiTheme="majorHAnsi"/>
          <w:bCs/>
          <w:sz w:val="26"/>
          <w:szCs w:val="26"/>
        </w:rPr>
        <w:t>:</w:t>
      </w:r>
    </w:p>
    <w:p w:rsidR="00AC2965" w:rsidRPr="00DC4C93" w:rsidRDefault="00AC2965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DC4C93">
        <w:rPr>
          <w:rFonts w:asciiTheme="majorHAnsi" w:hAnsiTheme="majorHAnsi"/>
          <w:b/>
          <w:sz w:val="26"/>
          <w:szCs w:val="26"/>
        </w:rPr>
        <w:t>03.0</w:t>
      </w:r>
      <w:r w:rsidR="00261934" w:rsidRPr="00DC4C93">
        <w:rPr>
          <w:rFonts w:asciiTheme="majorHAnsi" w:hAnsiTheme="majorHAnsi"/>
          <w:b/>
          <w:sz w:val="26"/>
          <w:szCs w:val="26"/>
        </w:rPr>
        <w:t>5</w:t>
      </w:r>
      <w:r w:rsidRPr="00DC4C93">
        <w:rPr>
          <w:rFonts w:asciiTheme="majorHAnsi" w:hAnsiTheme="majorHAnsi"/>
          <w:b/>
          <w:sz w:val="26"/>
          <w:szCs w:val="26"/>
        </w:rPr>
        <w:t xml:space="preserve">.02 </w:t>
      </w:r>
      <w:r w:rsidR="00002C40" w:rsidRPr="00DC4C93">
        <w:rPr>
          <w:rFonts w:asciiTheme="majorHAnsi" w:hAnsiTheme="majorHAnsi"/>
          <w:b/>
          <w:sz w:val="26"/>
          <w:szCs w:val="26"/>
        </w:rPr>
        <w:t>Ф</w:t>
      </w:r>
      <w:r w:rsidR="00261934" w:rsidRPr="00DC4C93">
        <w:rPr>
          <w:rFonts w:asciiTheme="majorHAnsi" w:hAnsiTheme="majorHAnsi"/>
          <w:b/>
          <w:sz w:val="26"/>
          <w:szCs w:val="26"/>
        </w:rPr>
        <w:t>ундаментальная и прикладная физика</w:t>
      </w:r>
    </w:p>
    <w:p w:rsidR="00F64422" w:rsidRPr="00DC4C93" w:rsidRDefault="00F64422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/>
          <w:bCs/>
          <w:color w:val="000000" w:themeColor="text1"/>
          <w:sz w:val="26"/>
          <w:szCs w:val="26"/>
        </w:rPr>
      </w:pPr>
    </w:p>
    <w:p w:rsidR="00AC2965" w:rsidRPr="00073DE3" w:rsidRDefault="00F64422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Cs/>
          <w:sz w:val="26"/>
          <w:szCs w:val="26"/>
        </w:rPr>
      </w:pPr>
      <w:r w:rsidRPr="00050941">
        <w:rPr>
          <w:rFonts w:asciiTheme="majorHAnsi" w:hAnsiTheme="majorHAnsi"/>
          <w:bCs/>
          <w:sz w:val="26"/>
          <w:szCs w:val="26"/>
        </w:rPr>
        <w:t>Направленность (профиль)</w:t>
      </w:r>
      <w:r w:rsidR="00DC4C93" w:rsidRPr="00050941">
        <w:rPr>
          <w:rFonts w:asciiTheme="majorHAnsi" w:hAnsiTheme="majorHAnsi"/>
          <w:bCs/>
          <w:sz w:val="26"/>
          <w:szCs w:val="26"/>
        </w:rPr>
        <w:t>/специализация</w:t>
      </w:r>
      <w:r w:rsidRPr="00050941">
        <w:rPr>
          <w:rFonts w:asciiTheme="majorHAnsi" w:hAnsiTheme="majorHAnsi"/>
          <w:bCs/>
          <w:sz w:val="26"/>
          <w:szCs w:val="26"/>
        </w:rPr>
        <w:t xml:space="preserve"> </w:t>
      </w:r>
      <w:r w:rsidR="00DC4C93" w:rsidRPr="00050941">
        <w:rPr>
          <w:rFonts w:asciiTheme="majorHAnsi" w:hAnsiTheme="majorHAnsi"/>
          <w:bCs/>
          <w:sz w:val="26"/>
          <w:szCs w:val="26"/>
        </w:rPr>
        <w:t>образовательной программы</w:t>
      </w:r>
      <w:r w:rsidRPr="00050941">
        <w:rPr>
          <w:rFonts w:asciiTheme="majorHAnsi" w:hAnsiTheme="majorHAnsi"/>
          <w:bCs/>
          <w:sz w:val="26"/>
          <w:szCs w:val="26"/>
        </w:rPr>
        <w:t>:</w:t>
      </w:r>
    </w:p>
    <w:p w:rsidR="00AC2965" w:rsidRPr="00DC4C93" w:rsidRDefault="00B4574C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Физическая электроника</w:t>
      </w:r>
    </w:p>
    <w:p w:rsidR="00DC4C93" w:rsidRDefault="00DC4C93" w:rsidP="00F64422">
      <w:pPr>
        <w:ind w:firstLine="567"/>
        <w:jc w:val="center"/>
        <w:rPr>
          <w:rFonts w:asciiTheme="majorHAnsi" w:hAnsiTheme="majorHAnsi"/>
          <w:b/>
          <w:bCs/>
          <w:sz w:val="26"/>
          <w:szCs w:val="26"/>
        </w:rPr>
      </w:pPr>
    </w:p>
    <w:p w:rsidR="00DC4C93" w:rsidRDefault="00DC4C93" w:rsidP="00F64422">
      <w:pPr>
        <w:ind w:firstLine="567"/>
        <w:jc w:val="center"/>
        <w:rPr>
          <w:rFonts w:asciiTheme="majorHAnsi" w:hAnsiTheme="majorHAnsi"/>
          <w:b/>
          <w:bCs/>
          <w:sz w:val="26"/>
          <w:szCs w:val="26"/>
        </w:rPr>
      </w:pPr>
    </w:p>
    <w:p w:rsidR="00DC4C93" w:rsidRPr="00DC4C93" w:rsidRDefault="00F64422" w:rsidP="00DC4C93">
      <w:pPr>
        <w:jc w:val="center"/>
        <w:rPr>
          <w:rFonts w:asciiTheme="majorHAnsi" w:hAnsiTheme="majorHAnsi"/>
          <w:bCs/>
          <w:sz w:val="26"/>
          <w:szCs w:val="26"/>
        </w:rPr>
      </w:pPr>
      <w:r w:rsidRPr="00DC4C93">
        <w:rPr>
          <w:rFonts w:asciiTheme="majorHAnsi" w:hAnsiTheme="majorHAnsi"/>
          <w:bCs/>
          <w:sz w:val="26"/>
          <w:szCs w:val="26"/>
        </w:rPr>
        <w:t>Форма обучения:</w:t>
      </w:r>
    </w:p>
    <w:p w:rsidR="00F64422" w:rsidRPr="00DC4C93" w:rsidRDefault="00F64422" w:rsidP="00DC4C93">
      <w:pPr>
        <w:jc w:val="center"/>
        <w:rPr>
          <w:rFonts w:asciiTheme="majorHAnsi" w:hAnsiTheme="majorHAnsi"/>
          <w:sz w:val="26"/>
          <w:szCs w:val="26"/>
        </w:rPr>
      </w:pPr>
      <w:r w:rsidRPr="00DC4C93">
        <w:rPr>
          <w:rFonts w:asciiTheme="majorHAnsi" w:hAnsiTheme="majorHAnsi"/>
          <w:sz w:val="26"/>
          <w:szCs w:val="26"/>
        </w:rPr>
        <w:t>Очная</w:t>
      </w:r>
    </w:p>
    <w:p w:rsidR="00F64422" w:rsidRPr="00DC4C93" w:rsidRDefault="00F64422" w:rsidP="00F64422">
      <w:pPr>
        <w:pStyle w:val="a3"/>
        <w:pBdr>
          <w:bottom w:val="single" w:sz="4" w:space="1" w:color="auto"/>
        </w:pBdr>
        <w:rPr>
          <w:rFonts w:asciiTheme="majorHAnsi" w:hAnsiTheme="majorHAnsi"/>
          <w:b w:val="0"/>
          <w:bCs w:val="0"/>
        </w:rPr>
      </w:pPr>
    </w:p>
    <w:p w:rsidR="00154D61" w:rsidRPr="00DC4C93" w:rsidRDefault="00154D61" w:rsidP="00F64422">
      <w:pPr>
        <w:spacing w:line="360" w:lineRule="auto"/>
        <w:jc w:val="right"/>
        <w:rPr>
          <w:rFonts w:asciiTheme="majorHAnsi" w:hAnsiTheme="majorHAnsi"/>
          <w:sz w:val="26"/>
          <w:szCs w:val="26"/>
        </w:rPr>
      </w:pPr>
    </w:p>
    <w:p w:rsidR="00154D61" w:rsidRPr="00DC4C93" w:rsidRDefault="00154D61" w:rsidP="00F64422">
      <w:pPr>
        <w:spacing w:line="360" w:lineRule="auto"/>
        <w:jc w:val="right"/>
        <w:rPr>
          <w:rFonts w:asciiTheme="majorHAnsi" w:hAnsiTheme="majorHAnsi"/>
          <w:sz w:val="26"/>
          <w:szCs w:val="26"/>
        </w:rPr>
      </w:pPr>
    </w:p>
    <w:p w:rsidR="00154D61" w:rsidRPr="00DC4C93" w:rsidRDefault="00154D61" w:rsidP="00F64422">
      <w:pPr>
        <w:spacing w:line="360" w:lineRule="auto"/>
        <w:jc w:val="right"/>
        <w:rPr>
          <w:rFonts w:asciiTheme="majorHAnsi" w:hAnsiTheme="majorHAnsi"/>
          <w:sz w:val="26"/>
          <w:szCs w:val="26"/>
        </w:rPr>
      </w:pPr>
    </w:p>
    <w:p w:rsidR="00DC4C93" w:rsidRDefault="00DC4C93" w:rsidP="00F64422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</w:p>
    <w:p w:rsidR="00F64422" w:rsidRPr="000662A4" w:rsidRDefault="00F64422" w:rsidP="00F64422">
      <w:pPr>
        <w:spacing w:line="360" w:lineRule="auto"/>
        <w:jc w:val="center"/>
        <w:rPr>
          <w:rFonts w:asciiTheme="majorHAnsi" w:hAnsiTheme="majorHAnsi"/>
        </w:rPr>
      </w:pPr>
      <w:r w:rsidRPr="00DC4C93">
        <w:rPr>
          <w:rFonts w:asciiTheme="majorHAnsi" w:hAnsiTheme="majorHAnsi"/>
          <w:sz w:val="26"/>
          <w:szCs w:val="26"/>
        </w:rPr>
        <w:t>Москва 20___</w:t>
      </w:r>
    </w:p>
    <w:p w:rsidR="00F64422" w:rsidRPr="000662A4" w:rsidRDefault="00F64422" w:rsidP="00F64422">
      <w:pPr>
        <w:spacing w:line="360" w:lineRule="auto"/>
        <w:jc w:val="center"/>
        <w:rPr>
          <w:rFonts w:asciiTheme="majorHAnsi" w:hAnsiTheme="majorHAnsi"/>
        </w:rPr>
      </w:pPr>
      <w:r w:rsidRPr="000662A4">
        <w:rPr>
          <w:rFonts w:asciiTheme="majorHAnsi" w:hAnsiTheme="majorHAnsi"/>
        </w:rPr>
        <w:br w:type="page"/>
      </w:r>
    </w:p>
    <w:p w:rsidR="00BB6573" w:rsidRPr="000662A4" w:rsidRDefault="00BB6573" w:rsidP="000E6CD5">
      <w:pPr>
        <w:spacing w:line="360" w:lineRule="auto"/>
        <w:jc w:val="both"/>
        <w:rPr>
          <w:rFonts w:asciiTheme="majorHAnsi" w:hAnsiTheme="majorHAnsi"/>
        </w:rPr>
      </w:pPr>
      <w:r w:rsidRPr="000662A4">
        <w:rPr>
          <w:rFonts w:asciiTheme="majorHAnsi" w:hAnsiTheme="majorHAnsi"/>
        </w:rPr>
        <w:lastRenderedPageBreak/>
        <w:t xml:space="preserve">Рабочая программа дисциплины разработана в соответствии с </w:t>
      </w:r>
      <w:r w:rsidRPr="000662A4">
        <w:rPr>
          <w:rFonts w:asciiTheme="majorHAnsi" w:hAnsiTheme="majorHAnsi"/>
          <w:color w:val="000000"/>
        </w:rPr>
        <w:t xml:space="preserve"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</w:t>
      </w:r>
      <w:r w:rsidR="00D26DDE" w:rsidRPr="000662A4">
        <w:rPr>
          <w:rFonts w:asciiTheme="majorHAnsi" w:hAnsiTheme="majorHAnsi"/>
          <w:color w:val="000000"/>
        </w:rPr>
        <w:t>по специальности</w:t>
      </w:r>
      <w:r w:rsidRPr="000662A4">
        <w:rPr>
          <w:rFonts w:asciiTheme="majorHAnsi" w:hAnsiTheme="majorHAnsi"/>
          <w:color w:val="000000"/>
        </w:rPr>
        <w:t xml:space="preserve"> </w:t>
      </w:r>
      <w:r w:rsidR="00261934" w:rsidRPr="000662A4">
        <w:rPr>
          <w:rFonts w:asciiTheme="majorHAnsi" w:hAnsiTheme="majorHAnsi"/>
          <w:color w:val="000000"/>
        </w:rPr>
        <w:t>03.05.02 «Фундаментальная и прикладная физика</w:t>
      </w:r>
      <w:r w:rsidR="00A96157" w:rsidRPr="000662A4">
        <w:rPr>
          <w:rFonts w:asciiTheme="majorHAnsi" w:hAnsiTheme="majorHAnsi"/>
          <w:color w:val="000000"/>
        </w:rPr>
        <w:t>»</w:t>
      </w:r>
      <w:r w:rsidR="00073DE3">
        <w:rPr>
          <w:rFonts w:asciiTheme="majorHAnsi" w:hAnsiTheme="majorHAnsi"/>
        </w:rPr>
        <w:t xml:space="preserve">, </w:t>
      </w:r>
      <w:r w:rsidR="00073DE3" w:rsidRPr="00653EAB">
        <w:rPr>
          <w:rFonts w:ascii="Cambria" w:hAnsi="Cambria" w:cs="Cambria"/>
          <w:color w:val="000000"/>
        </w:rPr>
        <w:t xml:space="preserve">утвержденным приказом МГУ от </w:t>
      </w:r>
      <w:r w:rsidR="00073DE3" w:rsidRPr="00653EAB">
        <w:rPr>
          <w:rFonts w:ascii="Cambria" w:hAnsi="Cambria" w:cs="Cambria"/>
        </w:rPr>
        <w:t>21.12.2018</w:t>
      </w:r>
      <w:r w:rsidR="003D0D9A">
        <w:rPr>
          <w:rFonts w:ascii="Cambria" w:hAnsi="Cambria" w:cs="Cambria"/>
        </w:rPr>
        <w:t xml:space="preserve"> г. </w:t>
      </w:r>
      <w:r w:rsidR="00073DE3" w:rsidRPr="00653EAB">
        <w:rPr>
          <w:rFonts w:ascii="Cambria" w:hAnsi="Cambria" w:cs="Cambria"/>
          <w:color w:val="000000"/>
        </w:rPr>
        <w:t xml:space="preserve"> № </w:t>
      </w:r>
      <w:r w:rsidR="00073DE3" w:rsidRPr="00653EAB">
        <w:rPr>
          <w:rFonts w:ascii="Cambria" w:hAnsi="Cambria" w:cs="Cambria"/>
        </w:rPr>
        <w:t>1780</w:t>
      </w:r>
      <w:r w:rsidR="00073DE3" w:rsidRPr="00653EAB">
        <w:rPr>
          <w:rFonts w:ascii="Cambria" w:hAnsi="Cambria" w:cs="Cambria"/>
          <w:color w:val="000000"/>
        </w:rPr>
        <w:t>.</w:t>
      </w:r>
    </w:p>
    <w:p w:rsidR="00BB6573" w:rsidRPr="000662A4" w:rsidRDefault="00BB6573" w:rsidP="000E6CD5">
      <w:pPr>
        <w:spacing w:line="360" w:lineRule="auto"/>
        <w:jc w:val="both"/>
        <w:rPr>
          <w:rFonts w:asciiTheme="majorHAnsi" w:hAnsiTheme="majorHAnsi"/>
          <w:color w:val="000000"/>
        </w:rPr>
      </w:pPr>
    </w:p>
    <w:p w:rsidR="00BB6573" w:rsidRPr="000662A4" w:rsidRDefault="00BB6573" w:rsidP="00BB6573">
      <w:pPr>
        <w:spacing w:line="360" w:lineRule="auto"/>
        <w:rPr>
          <w:rFonts w:asciiTheme="majorHAnsi" w:hAnsiTheme="majorHAnsi"/>
          <w:color w:val="000000"/>
        </w:rPr>
      </w:pPr>
      <w:r w:rsidRPr="000662A4">
        <w:rPr>
          <w:rFonts w:asciiTheme="majorHAnsi" w:hAnsiTheme="majorHAnsi"/>
          <w:color w:val="000000"/>
        </w:rPr>
        <w:t xml:space="preserve">Год (годы) приема на обучение___________________________ </w:t>
      </w:r>
    </w:p>
    <w:p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0662A4" w:rsidRDefault="00782FF9" w:rsidP="00782FF9">
      <w:pPr>
        <w:ind w:firstLine="567"/>
        <w:rPr>
          <w:rFonts w:asciiTheme="majorHAnsi" w:hAnsiTheme="majorHAnsi"/>
        </w:rPr>
      </w:pPr>
      <w:r w:rsidRPr="000662A4">
        <w:rPr>
          <w:rFonts w:asciiTheme="majorHAnsi" w:hAnsiTheme="majorHAnsi"/>
          <w:b/>
          <w:bCs/>
        </w:rPr>
        <w:t>Авторы–составители:</w:t>
      </w:r>
    </w:p>
    <w:p w:rsidR="00261934" w:rsidRPr="000662A4" w:rsidRDefault="00A221C6" w:rsidP="00A221C6">
      <w:pPr>
        <w:pStyle w:val="a8"/>
        <w:numPr>
          <w:ilvl w:val="0"/>
          <w:numId w:val="2"/>
        </w:numPr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 w:rsidRPr="00A221C6">
        <w:rPr>
          <w:rFonts w:asciiTheme="majorHAnsi" w:hAnsiTheme="majorHAnsi" w:cs="Times New Roman"/>
          <w:sz w:val="24"/>
          <w:szCs w:val="24"/>
        </w:rPr>
        <w:t>К.ф.-м.н. Карташов Игорь Николаевич, кафедра физической электроники физического факультета МГУ</w:t>
      </w:r>
      <w:r w:rsidR="00261934" w:rsidRPr="000662A4">
        <w:rPr>
          <w:rFonts w:asciiTheme="majorHAnsi" w:hAnsiTheme="majorHAnsi" w:cs="Times New Roman"/>
          <w:sz w:val="24"/>
          <w:szCs w:val="24"/>
        </w:rPr>
        <w:t xml:space="preserve"> </w:t>
      </w:r>
    </w:p>
    <w:p w:rsidR="00782FF9" w:rsidRPr="000662A4" w:rsidRDefault="00782FF9" w:rsidP="00782FF9">
      <w:pPr>
        <w:rPr>
          <w:rFonts w:asciiTheme="majorHAnsi" w:hAnsiTheme="majorHAnsi"/>
        </w:rPr>
      </w:pPr>
    </w:p>
    <w:p w:rsidR="00782FF9" w:rsidRPr="000662A4" w:rsidRDefault="00782FF9" w:rsidP="00782FF9">
      <w:pPr>
        <w:ind w:right="-6" w:firstLine="567"/>
        <w:rPr>
          <w:rFonts w:asciiTheme="majorHAnsi" w:hAnsiTheme="majorHAnsi"/>
        </w:rPr>
      </w:pPr>
      <w:r w:rsidRPr="000662A4">
        <w:rPr>
          <w:rFonts w:asciiTheme="majorHAnsi" w:hAnsiTheme="majorHAnsi"/>
        </w:rPr>
        <w:t xml:space="preserve">Заведующий кафедрой </w:t>
      </w:r>
    </w:p>
    <w:p w:rsidR="00782FF9" w:rsidRPr="00B4574C" w:rsidRDefault="00B4574C" w:rsidP="00782FF9">
      <w:pPr>
        <w:ind w:right="-6" w:firstLine="567"/>
        <w:rPr>
          <w:rFonts w:asciiTheme="majorHAnsi" w:hAnsiTheme="majorHAnsi"/>
          <w:i/>
          <w:iCs/>
          <w:vertAlign w:val="superscript"/>
        </w:rPr>
      </w:pPr>
      <w:r>
        <w:rPr>
          <w:rFonts w:asciiTheme="majorHAnsi" w:hAnsiTheme="majorHAnsi"/>
        </w:rPr>
        <w:t>Доктор физико-математических наук</w:t>
      </w:r>
      <w:r w:rsidR="00261934" w:rsidRPr="000662A4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профессор Черныш Владимир Савельевич</w:t>
      </w:r>
      <w:r w:rsidR="00261934" w:rsidRPr="000662A4">
        <w:rPr>
          <w:rFonts w:asciiTheme="majorHAnsi" w:hAnsiTheme="majorHAnsi"/>
        </w:rPr>
        <w:t xml:space="preserve">, </w:t>
      </w:r>
      <w:r w:rsidR="00261934" w:rsidRPr="00B4574C">
        <w:rPr>
          <w:rFonts w:asciiTheme="majorHAnsi" w:hAnsiTheme="majorHAnsi"/>
        </w:rPr>
        <w:t xml:space="preserve">заведующий </w:t>
      </w:r>
      <w:r w:rsidRPr="00B4574C">
        <w:rPr>
          <w:rFonts w:asciiTheme="majorHAnsi" w:hAnsiTheme="majorHAnsi"/>
          <w:u w:val="single"/>
        </w:rPr>
        <w:t>кафедрой физической электроники</w:t>
      </w:r>
    </w:p>
    <w:p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BB6573" w:rsidRPr="000662A4" w:rsidRDefault="00BB6573" w:rsidP="00BB6573">
      <w:pPr>
        <w:rPr>
          <w:rFonts w:asciiTheme="majorHAnsi" w:hAnsiTheme="majorHAnsi"/>
        </w:rPr>
        <w:sectPr w:rsidR="00BB6573" w:rsidRPr="000662A4" w:rsidSect="005F6D80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C55D2" w:rsidRPr="004E21C1" w:rsidRDefault="00FC55D2" w:rsidP="000662A4">
      <w:pPr>
        <w:spacing w:line="276" w:lineRule="auto"/>
        <w:rPr>
          <w:rFonts w:asciiTheme="majorHAnsi" w:hAnsiTheme="majorHAnsi"/>
          <w:b/>
        </w:rPr>
      </w:pPr>
      <w:bookmarkStart w:id="0" w:name="_Hlk519683482"/>
      <w:r w:rsidRPr="00DB15EC">
        <w:rPr>
          <w:rFonts w:asciiTheme="majorHAnsi" w:hAnsiTheme="majorHAnsi"/>
          <w:b/>
          <w:bCs/>
        </w:rPr>
        <w:lastRenderedPageBreak/>
        <w:t>Аннотация к рабочей программе дисциплины</w:t>
      </w:r>
      <w:r w:rsidRPr="004E21C1">
        <w:rPr>
          <w:rFonts w:asciiTheme="majorHAnsi" w:hAnsiTheme="majorHAnsi"/>
          <w:b/>
          <w:bCs/>
        </w:rPr>
        <w:t xml:space="preserve"> </w:t>
      </w:r>
      <w:bookmarkEnd w:id="0"/>
    </w:p>
    <w:p w:rsidR="00BC7DFA" w:rsidRPr="00DB15EC" w:rsidRDefault="00A221C6" w:rsidP="00DB15EC">
      <w:pPr>
        <w:spacing w:line="276" w:lineRule="auto"/>
        <w:jc w:val="both"/>
        <w:rPr>
          <w:rFonts w:ascii="Cambria" w:hAnsi="Cambria" w:cs="Cambria"/>
        </w:rPr>
      </w:pPr>
      <w:r>
        <w:rPr>
          <w:rFonts w:asciiTheme="majorHAnsi" w:hAnsiTheme="majorHAnsi"/>
          <w:bCs/>
        </w:rPr>
        <w:t>Р</w:t>
      </w:r>
      <w:r w:rsidRPr="00A221C6">
        <w:rPr>
          <w:rFonts w:asciiTheme="majorHAnsi" w:hAnsiTheme="majorHAnsi"/>
          <w:bCs/>
        </w:rPr>
        <w:t xml:space="preserve">ассматриваются вопросы электродинамики плазмы на основе модели самосогласованного поля. Излагаются методы описания движения частиц плазмы: модель холодной гидродинамики, модель магнитной гидродинамики, кинетическое уравнение с самосогласованным полем с различными интегралами столкновений (Больцмана, Ландау, </w:t>
      </w:r>
      <w:proofErr w:type="spellStart"/>
      <w:r w:rsidRPr="00A221C6">
        <w:rPr>
          <w:rFonts w:asciiTheme="majorHAnsi" w:hAnsiTheme="majorHAnsi"/>
          <w:bCs/>
        </w:rPr>
        <w:t>Батнагара</w:t>
      </w:r>
      <w:proofErr w:type="spellEnd"/>
      <w:r w:rsidRPr="00A221C6">
        <w:rPr>
          <w:rFonts w:asciiTheme="majorHAnsi" w:hAnsiTheme="majorHAnsi"/>
          <w:bCs/>
        </w:rPr>
        <w:t>-Гросса-</w:t>
      </w:r>
      <w:proofErr w:type="spellStart"/>
      <w:r w:rsidRPr="00A221C6">
        <w:rPr>
          <w:rFonts w:asciiTheme="majorHAnsi" w:hAnsiTheme="majorHAnsi"/>
          <w:bCs/>
        </w:rPr>
        <w:t>Крука</w:t>
      </w:r>
      <w:proofErr w:type="spellEnd"/>
      <w:r w:rsidRPr="00A221C6">
        <w:rPr>
          <w:rFonts w:asciiTheme="majorHAnsi" w:hAnsiTheme="majorHAnsi"/>
          <w:bCs/>
        </w:rPr>
        <w:t xml:space="preserve">). На основе модели кинетического уравнения Власова с самосогласованным полем рассматриваются колебания и волны в однородных изотропной и магнитоактивной плазме, </w:t>
      </w:r>
      <w:proofErr w:type="spellStart"/>
      <w:r w:rsidRPr="00A221C6">
        <w:rPr>
          <w:rFonts w:asciiTheme="majorHAnsi" w:hAnsiTheme="majorHAnsi"/>
          <w:bCs/>
        </w:rPr>
        <w:t>слабонеоднородной</w:t>
      </w:r>
      <w:proofErr w:type="spellEnd"/>
      <w:r w:rsidRPr="00A221C6">
        <w:rPr>
          <w:rFonts w:asciiTheme="majorHAnsi" w:hAnsiTheme="majorHAnsi"/>
          <w:bCs/>
        </w:rPr>
        <w:t xml:space="preserve"> и ограниченной плазме. Исследуются неустойчивости, развивающиеся в неравновесной плазме: плазма во внешнем постоянном и СВЧ электрическом поле, пучково-плазменные системы.</w:t>
      </w:r>
    </w:p>
    <w:p w:rsidR="003158FF" w:rsidRPr="00D83B87" w:rsidRDefault="003158FF" w:rsidP="003158FF">
      <w:pPr>
        <w:jc w:val="both"/>
        <w:rPr>
          <w:rFonts w:ascii="Cambria" w:hAnsi="Cambria" w:cs="Cambria"/>
        </w:rPr>
      </w:pPr>
    </w:p>
    <w:p w:rsidR="00C50667" w:rsidRPr="000662A4" w:rsidRDefault="00C50667" w:rsidP="000662A4">
      <w:pPr>
        <w:spacing w:line="276" w:lineRule="auto"/>
        <w:ind w:firstLine="709"/>
        <w:jc w:val="both"/>
        <w:rPr>
          <w:rFonts w:asciiTheme="majorHAnsi" w:hAnsiTheme="majorHAnsi"/>
          <w:bCs/>
          <w:color w:val="000000"/>
        </w:rPr>
      </w:pPr>
    </w:p>
    <w:p w:rsidR="00E34A5D" w:rsidRPr="000662A4" w:rsidRDefault="00E34A5D" w:rsidP="000662A4">
      <w:pPr>
        <w:pStyle w:val="a8"/>
        <w:numPr>
          <w:ilvl w:val="0"/>
          <w:numId w:val="3"/>
        </w:numPr>
        <w:ind w:left="426"/>
        <w:rPr>
          <w:rFonts w:asciiTheme="majorHAnsi" w:hAnsiTheme="majorHAnsi" w:cs="Times New Roman"/>
          <w:bCs/>
          <w:sz w:val="24"/>
          <w:szCs w:val="24"/>
        </w:rPr>
      </w:pPr>
      <w:r w:rsidRPr="000662A4">
        <w:rPr>
          <w:rFonts w:asciiTheme="majorHAnsi" w:hAnsiTheme="majorHAnsi"/>
          <w:bCs/>
          <w:sz w:val="24"/>
          <w:szCs w:val="24"/>
        </w:rPr>
        <w:br w:type="page"/>
      </w:r>
    </w:p>
    <w:p w:rsidR="00BB6573" w:rsidRPr="00802009" w:rsidRDefault="00F62D13" w:rsidP="000662A4">
      <w:pPr>
        <w:spacing w:line="276" w:lineRule="auto"/>
        <w:rPr>
          <w:rFonts w:asciiTheme="majorHAnsi" w:hAnsiTheme="majorHAnsi"/>
          <w:b/>
          <w:bCs/>
          <w:color w:val="000000"/>
        </w:rPr>
      </w:pPr>
      <w:r w:rsidRPr="00802009">
        <w:rPr>
          <w:rFonts w:asciiTheme="majorHAnsi" w:hAnsiTheme="majorHAnsi"/>
          <w:b/>
        </w:rPr>
        <w:lastRenderedPageBreak/>
        <w:t>1</w:t>
      </w:r>
      <w:r w:rsidR="00FC55D2" w:rsidRPr="00802009">
        <w:rPr>
          <w:rFonts w:asciiTheme="majorHAnsi" w:hAnsiTheme="majorHAnsi"/>
          <w:b/>
        </w:rPr>
        <w:t xml:space="preserve">. </w:t>
      </w:r>
      <w:r w:rsidRPr="00802009">
        <w:rPr>
          <w:rFonts w:asciiTheme="majorHAnsi" w:hAnsiTheme="majorHAnsi"/>
          <w:b/>
          <w:bCs/>
          <w:color w:val="000000"/>
        </w:rPr>
        <w:t>Место дисциплины</w:t>
      </w:r>
      <w:r w:rsidR="00B3550E" w:rsidRPr="00802009">
        <w:rPr>
          <w:rFonts w:asciiTheme="majorHAnsi" w:hAnsiTheme="majorHAnsi"/>
          <w:b/>
          <w:bCs/>
          <w:color w:val="000000"/>
        </w:rPr>
        <w:t xml:space="preserve"> (модуля)</w:t>
      </w:r>
      <w:r w:rsidRPr="00802009">
        <w:rPr>
          <w:rFonts w:asciiTheme="majorHAnsi" w:hAnsiTheme="majorHAnsi"/>
          <w:b/>
          <w:bCs/>
          <w:color w:val="000000"/>
        </w:rPr>
        <w:t xml:space="preserve"> в структуре </w:t>
      </w:r>
      <w:r w:rsidR="00164C0E" w:rsidRPr="00802009">
        <w:rPr>
          <w:rFonts w:asciiTheme="majorHAnsi" w:hAnsiTheme="majorHAnsi"/>
          <w:b/>
          <w:bCs/>
          <w:color w:val="000000"/>
        </w:rPr>
        <w:t>образовательной программы</w:t>
      </w:r>
    </w:p>
    <w:p w:rsidR="00F62D13" w:rsidRPr="00DB15EC" w:rsidRDefault="00CB242B" w:rsidP="00CB242B">
      <w:pPr>
        <w:spacing w:line="276" w:lineRule="auto"/>
        <w:jc w:val="both"/>
        <w:rPr>
          <w:rFonts w:asciiTheme="majorHAnsi" w:hAnsiTheme="majorHAnsi"/>
          <w:bCs/>
        </w:rPr>
      </w:pPr>
      <w:r w:rsidRPr="00DB15EC">
        <w:rPr>
          <w:rFonts w:asciiTheme="majorHAnsi" w:hAnsiTheme="majorHAnsi"/>
          <w:iCs/>
        </w:rPr>
        <w:t>В</w:t>
      </w:r>
      <w:r w:rsidR="00164C0E" w:rsidRPr="00DB15EC">
        <w:rPr>
          <w:rFonts w:asciiTheme="majorHAnsi" w:hAnsiTheme="majorHAnsi"/>
          <w:iCs/>
        </w:rPr>
        <w:t>ариативн</w:t>
      </w:r>
      <w:r w:rsidRPr="00DB15EC">
        <w:rPr>
          <w:rFonts w:asciiTheme="majorHAnsi" w:hAnsiTheme="majorHAnsi"/>
          <w:iCs/>
        </w:rPr>
        <w:t>ая</w:t>
      </w:r>
      <w:r w:rsidR="00164C0E" w:rsidRPr="00DB15EC">
        <w:rPr>
          <w:rFonts w:asciiTheme="majorHAnsi" w:hAnsiTheme="majorHAnsi"/>
          <w:iCs/>
        </w:rPr>
        <w:t xml:space="preserve"> част</w:t>
      </w:r>
      <w:r w:rsidRPr="00DB15EC">
        <w:rPr>
          <w:rFonts w:asciiTheme="majorHAnsi" w:hAnsiTheme="majorHAnsi"/>
          <w:iCs/>
        </w:rPr>
        <w:t>ь</w:t>
      </w:r>
      <w:r w:rsidR="00164C0E" w:rsidRPr="00DB15EC">
        <w:rPr>
          <w:rFonts w:asciiTheme="majorHAnsi" w:hAnsiTheme="majorHAnsi"/>
          <w:iCs/>
        </w:rPr>
        <w:t xml:space="preserve">, </w:t>
      </w:r>
      <w:r w:rsidR="00164C0E" w:rsidRPr="00A221C6">
        <w:rPr>
          <w:rFonts w:asciiTheme="majorHAnsi" w:hAnsiTheme="majorHAnsi"/>
          <w:iCs/>
        </w:rPr>
        <w:t>обязательн</w:t>
      </w:r>
      <w:r w:rsidRPr="00A221C6">
        <w:rPr>
          <w:rFonts w:asciiTheme="majorHAnsi" w:hAnsiTheme="majorHAnsi"/>
          <w:iCs/>
        </w:rPr>
        <w:t>ая</w:t>
      </w:r>
      <w:r w:rsidR="00164C0E" w:rsidRPr="00A221C6">
        <w:rPr>
          <w:rFonts w:asciiTheme="majorHAnsi" w:hAnsiTheme="majorHAnsi"/>
          <w:iCs/>
        </w:rPr>
        <w:t xml:space="preserve"> дисциплин</w:t>
      </w:r>
      <w:r w:rsidRPr="00A221C6">
        <w:rPr>
          <w:rFonts w:asciiTheme="majorHAnsi" w:hAnsiTheme="majorHAnsi"/>
          <w:iCs/>
        </w:rPr>
        <w:t>а</w:t>
      </w:r>
    </w:p>
    <w:p w:rsidR="00C50667" w:rsidRPr="000662A4" w:rsidRDefault="00C50667" w:rsidP="000662A4">
      <w:pPr>
        <w:tabs>
          <w:tab w:val="left" w:pos="0"/>
          <w:tab w:val="left" w:pos="540"/>
          <w:tab w:val="left" w:pos="1701"/>
        </w:tabs>
        <w:spacing w:line="276" w:lineRule="auto"/>
        <w:jc w:val="both"/>
        <w:rPr>
          <w:rFonts w:asciiTheme="majorHAnsi" w:hAnsiTheme="majorHAnsi"/>
          <w:bCs/>
        </w:rPr>
      </w:pPr>
    </w:p>
    <w:p w:rsidR="00BB6573" w:rsidRPr="004C5274" w:rsidRDefault="00BB6573" w:rsidP="000662A4">
      <w:pPr>
        <w:spacing w:line="276" w:lineRule="auto"/>
        <w:jc w:val="both"/>
        <w:rPr>
          <w:rFonts w:asciiTheme="majorHAnsi" w:hAnsiTheme="majorHAnsi"/>
        </w:rPr>
      </w:pPr>
      <w:r w:rsidRPr="004C5274">
        <w:rPr>
          <w:rFonts w:asciiTheme="majorHAnsi" w:hAnsiTheme="majorHAnsi"/>
          <w:b/>
          <w:bCs/>
        </w:rPr>
        <w:t>2.</w:t>
      </w:r>
      <w:r w:rsidRPr="004C5274">
        <w:rPr>
          <w:rFonts w:asciiTheme="majorHAnsi" w:hAnsiTheme="majorHAnsi"/>
          <w:b/>
        </w:rPr>
        <w:t> Входные требования для освоения дисциплины (модуля), предварительные условия</w:t>
      </w:r>
      <w:r w:rsidRPr="004C5274">
        <w:rPr>
          <w:rFonts w:asciiTheme="majorHAnsi" w:hAnsiTheme="majorHAnsi"/>
        </w:rPr>
        <w:t xml:space="preserve"> </w:t>
      </w:r>
    </w:p>
    <w:p w:rsidR="00040F0D" w:rsidRPr="000662A4" w:rsidRDefault="004C5274" w:rsidP="000662A4">
      <w:pPr>
        <w:spacing w:line="276" w:lineRule="auto"/>
        <w:rPr>
          <w:rFonts w:asciiTheme="majorHAnsi" w:hAnsiTheme="majorHAnsi"/>
        </w:rPr>
      </w:pPr>
      <w:r w:rsidRPr="004C5274">
        <w:t>Не установлены</w:t>
      </w:r>
    </w:p>
    <w:p w:rsidR="00C50667" w:rsidRPr="000662A4" w:rsidRDefault="00C50667" w:rsidP="000662A4">
      <w:pPr>
        <w:spacing w:line="276" w:lineRule="auto"/>
        <w:rPr>
          <w:rFonts w:asciiTheme="majorHAnsi" w:hAnsiTheme="majorHAnsi"/>
          <w:i/>
          <w:iCs/>
        </w:rPr>
      </w:pPr>
    </w:p>
    <w:p w:rsidR="008C4981" w:rsidRPr="00802009" w:rsidRDefault="00BB6573" w:rsidP="000662A4">
      <w:pPr>
        <w:spacing w:line="276" w:lineRule="auto"/>
        <w:jc w:val="both"/>
        <w:rPr>
          <w:rFonts w:asciiTheme="majorHAnsi" w:hAnsiTheme="majorHAnsi"/>
          <w:b/>
        </w:rPr>
      </w:pPr>
      <w:r w:rsidRPr="003D0D9A">
        <w:rPr>
          <w:rFonts w:asciiTheme="majorHAnsi" w:hAnsiTheme="majorHAnsi"/>
          <w:b/>
          <w:bCs/>
        </w:rPr>
        <w:t>3.</w:t>
      </w:r>
      <w:r w:rsidRPr="003D0D9A">
        <w:rPr>
          <w:rFonts w:asciiTheme="majorHAnsi" w:hAnsiTheme="majorHAnsi"/>
          <w:b/>
        </w:rPr>
        <w:t> </w:t>
      </w:r>
      <w:r w:rsidR="00164C0E" w:rsidRPr="003D0D9A">
        <w:rPr>
          <w:rFonts w:asciiTheme="majorHAnsi" w:hAnsiTheme="majorHAnsi"/>
          <w:b/>
        </w:rPr>
        <w:t>Планируемые результаты обучения по дисциплине (модулю), соотнесенные с требуемыми компетенциями выпускников</w:t>
      </w:r>
      <w:r w:rsidRPr="00802009">
        <w:rPr>
          <w:rFonts w:asciiTheme="majorHAnsi" w:hAnsiTheme="majorHAnsi"/>
          <w:b/>
        </w:rPr>
        <w:t xml:space="preserve"> </w:t>
      </w:r>
    </w:p>
    <w:p w:rsidR="00BB6573" w:rsidRPr="000662A4" w:rsidRDefault="00BB6573" w:rsidP="000662A4">
      <w:pPr>
        <w:spacing w:line="276" w:lineRule="auto"/>
        <w:rPr>
          <w:rFonts w:asciiTheme="majorHAnsi" w:hAnsiTheme="majorHAnsi"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4"/>
        <w:gridCol w:w="3061"/>
        <w:gridCol w:w="3509"/>
      </w:tblGrid>
      <w:tr w:rsidR="00B130C1" w:rsidRPr="000662A4" w:rsidTr="00653EA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1" w:rsidRPr="000662A4" w:rsidRDefault="00B130C1" w:rsidP="007D486C">
            <w:pPr>
              <w:jc w:val="center"/>
              <w:rPr>
                <w:rFonts w:asciiTheme="majorHAnsi" w:hAnsiTheme="majorHAnsi"/>
                <w:b/>
              </w:rPr>
            </w:pPr>
            <w:r w:rsidRPr="000662A4">
              <w:rPr>
                <w:rFonts w:asciiTheme="majorHAnsi" w:hAnsiTheme="majorHAnsi"/>
                <w:b/>
              </w:rPr>
              <w:t>Код и наименование компетенции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1" w:rsidRPr="000662A4" w:rsidRDefault="00B130C1" w:rsidP="007D486C">
            <w:pPr>
              <w:jc w:val="center"/>
              <w:rPr>
                <w:rFonts w:asciiTheme="majorHAnsi" w:hAnsiTheme="majorHAnsi"/>
                <w:b/>
              </w:rPr>
            </w:pPr>
            <w:r w:rsidRPr="000662A4">
              <w:rPr>
                <w:rFonts w:asciiTheme="majorHAnsi" w:hAnsiTheme="majorHAnsi"/>
                <w:b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1" w:rsidRPr="00653EAB" w:rsidRDefault="00164C0E" w:rsidP="007D486C">
            <w:pPr>
              <w:jc w:val="center"/>
              <w:rPr>
                <w:rFonts w:asciiTheme="majorHAnsi" w:hAnsiTheme="majorHAnsi"/>
                <w:b/>
              </w:rPr>
            </w:pPr>
            <w:r w:rsidRPr="00653EAB">
              <w:rPr>
                <w:rFonts w:asciiTheme="majorHAnsi" w:hAnsiTheme="majorHAnsi"/>
                <w:b/>
                <w:bCs/>
              </w:rPr>
              <w:t>Планируемые результаты обучения по дисциплине (модулю), соотнесенные с индикаторами достижения компетенций</w:t>
            </w:r>
          </w:p>
        </w:tc>
      </w:tr>
      <w:tr w:rsidR="00CF58DE" w:rsidRPr="000662A4" w:rsidTr="00653EA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E" w:rsidRPr="000662A4" w:rsidRDefault="00CF58DE" w:rsidP="007D486C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06" w:rsidRPr="000662A4" w:rsidRDefault="00873606" w:rsidP="007D486C">
            <w:pPr>
              <w:pStyle w:val="Default"/>
              <w:rPr>
                <w:rFonts w:asciiTheme="majorHAnsi" w:hAnsiTheme="majorHAnsi"/>
                <w:iCs/>
                <w:color w:val="FF000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E" w:rsidRPr="00653EAB" w:rsidRDefault="00CF58DE" w:rsidP="007D486C">
            <w:pPr>
              <w:rPr>
                <w:rFonts w:asciiTheme="majorHAnsi" w:hAnsiTheme="majorHAnsi"/>
              </w:rPr>
            </w:pPr>
            <w:r w:rsidRPr="00653EAB">
              <w:rPr>
                <w:rFonts w:asciiTheme="majorHAnsi" w:hAnsiTheme="majorHAnsi"/>
              </w:rPr>
              <w:t>Знать</w:t>
            </w:r>
            <w:r w:rsidR="004C5274">
              <w:rPr>
                <w:rFonts w:asciiTheme="majorHAnsi" w:hAnsiTheme="majorHAnsi"/>
              </w:rPr>
              <w:t xml:space="preserve"> основные разделы </w:t>
            </w:r>
            <w:r w:rsidR="00A221C6">
              <w:rPr>
                <w:rFonts w:asciiTheme="majorHAnsi" w:hAnsiTheme="majorHAnsi"/>
              </w:rPr>
              <w:t>электродинамики плазмы</w:t>
            </w:r>
          </w:p>
          <w:p w:rsidR="00CF58DE" w:rsidRPr="00653EAB" w:rsidRDefault="00CF58DE" w:rsidP="007D486C">
            <w:pPr>
              <w:rPr>
                <w:rFonts w:asciiTheme="majorHAnsi" w:hAnsiTheme="majorHAnsi"/>
              </w:rPr>
            </w:pPr>
            <w:r w:rsidRPr="00653EAB">
              <w:rPr>
                <w:rFonts w:asciiTheme="majorHAnsi" w:hAnsiTheme="majorHAnsi"/>
              </w:rPr>
              <w:t>Уметь</w:t>
            </w:r>
            <w:r w:rsidR="004C5274">
              <w:rPr>
                <w:rFonts w:asciiTheme="majorHAnsi" w:hAnsiTheme="majorHAnsi"/>
              </w:rPr>
              <w:t xml:space="preserve"> применять фундаментальные знания в области </w:t>
            </w:r>
            <w:r w:rsidR="00A221C6" w:rsidRPr="00A221C6">
              <w:rPr>
                <w:rFonts w:asciiTheme="majorHAnsi" w:hAnsiTheme="majorHAnsi"/>
              </w:rPr>
              <w:t>электродинамики плазмы</w:t>
            </w:r>
            <w:r w:rsidR="004C5274">
              <w:rPr>
                <w:rFonts w:asciiTheme="majorHAnsi" w:hAnsiTheme="majorHAnsi"/>
              </w:rPr>
              <w:t xml:space="preserve"> для решения научно-исследовательских задач</w:t>
            </w:r>
          </w:p>
          <w:p w:rsidR="00CF58DE" w:rsidRPr="00653EAB" w:rsidRDefault="00CF58DE" w:rsidP="004C5274">
            <w:pPr>
              <w:rPr>
                <w:rFonts w:asciiTheme="majorHAnsi" w:hAnsiTheme="majorHAnsi"/>
              </w:rPr>
            </w:pPr>
            <w:r w:rsidRPr="004C5274">
              <w:rPr>
                <w:rFonts w:asciiTheme="majorHAnsi" w:hAnsiTheme="majorHAnsi"/>
              </w:rPr>
              <w:t>Владеть</w:t>
            </w:r>
            <w:r w:rsidR="004C5274" w:rsidRPr="004C5274">
              <w:rPr>
                <w:rFonts w:asciiTheme="majorHAnsi" w:hAnsiTheme="majorHAnsi"/>
              </w:rPr>
              <w:t xml:space="preserve"> методами исследования</w:t>
            </w:r>
            <w:r w:rsidR="00074289">
              <w:rPr>
                <w:rFonts w:asciiTheme="majorHAnsi" w:hAnsiTheme="majorHAnsi"/>
              </w:rPr>
              <w:t xml:space="preserve"> в области </w:t>
            </w:r>
            <w:r w:rsidR="00A221C6" w:rsidRPr="00A221C6">
              <w:rPr>
                <w:rFonts w:asciiTheme="majorHAnsi" w:hAnsiTheme="majorHAnsi"/>
              </w:rPr>
              <w:t>электродинамики плазмы</w:t>
            </w:r>
            <w:r w:rsidR="00074289">
              <w:rPr>
                <w:rFonts w:asciiTheme="majorHAnsi" w:hAnsiTheme="majorHAnsi"/>
              </w:rPr>
              <w:t xml:space="preserve"> для решения практических задач</w:t>
            </w:r>
          </w:p>
        </w:tc>
      </w:tr>
    </w:tbl>
    <w:p w:rsidR="00B130C1" w:rsidRPr="000662A4" w:rsidRDefault="00B130C1" w:rsidP="000662A4">
      <w:pPr>
        <w:spacing w:line="276" w:lineRule="auto"/>
        <w:rPr>
          <w:rFonts w:asciiTheme="majorHAnsi" w:hAnsiTheme="majorHAnsi"/>
          <w:i/>
          <w:iCs/>
        </w:rPr>
      </w:pPr>
    </w:p>
    <w:p w:rsidR="000662A4" w:rsidRDefault="000662A4" w:rsidP="000662A4">
      <w:pPr>
        <w:jc w:val="both"/>
        <w:rPr>
          <w:rFonts w:asciiTheme="majorHAnsi" w:hAnsiTheme="majorHAnsi"/>
        </w:rPr>
      </w:pPr>
      <w:r w:rsidRPr="000662A4">
        <w:rPr>
          <w:rFonts w:asciiTheme="majorHAnsi" w:hAnsiTheme="majorHAnsi"/>
          <w:b/>
        </w:rPr>
        <w:t>4.</w:t>
      </w:r>
      <w:r w:rsidRPr="000662A4">
        <w:rPr>
          <w:rFonts w:asciiTheme="majorHAnsi" w:hAnsiTheme="majorHAnsi"/>
        </w:rPr>
        <w:t> Объем дисциплины (модуля)</w:t>
      </w:r>
      <w:r w:rsidR="006C19E1">
        <w:rPr>
          <w:rFonts w:asciiTheme="majorHAnsi" w:hAnsiTheme="majorHAnsi"/>
        </w:rPr>
        <w:t xml:space="preserve"> составляет</w:t>
      </w:r>
      <w:r w:rsidRPr="000662A4">
        <w:rPr>
          <w:rFonts w:asciiTheme="majorHAnsi" w:hAnsiTheme="majorHAnsi"/>
        </w:rPr>
        <w:t xml:space="preserve"> </w:t>
      </w:r>
      <w:r w:rsidR="00A221C6">
        <w:rPr>
          <w:rFonts w:asciiTheme="majorHAnsi" w:hAnsiTheme="majorHAnsi"/>
        </w:rPr>
        <w:t>2</w:t>
      </w:r>
      <w:r w:rsidR="00074289" w:rsidRPr="00074289">
        <w:rPr>
          <w:rFonts w:asciiTheme="majorHAnsi" w:hAnsiTheme="majorHAnsi"/>
        </w:rPr>
        <w:t xml:space="preserve"> </w:t>
      </w:r>
      <w:proofErr w:type="spellStart"/>
      <w:r w:rsidRPr="000662A4">
        <w:rPr>
          <w:rFonts w:asciiTheme="majorHAnsi" w:hAnsiTheme="majorHAnsi"/>
        </w:rPr>
        <w:t>з.е</w:t>
      </w:r>
      <w:proofErr w:type="spellEnd"/>
      <w:r w:rsidRPr="000662A4">
        <w:rPr>
          <w:rFonts w:asciiTheme="majorHAnsi" w:hAnsiTheme="majorHAnsi"/>
        </w:rPr>
        <w:t>., в том числе</w:t>
      </w:r>
      <w:r w:rsidR="006C19E1">
        <w:rPr>
          <w:rFonts w:asciiTheme="majorHAnsi" w:hAnsiTheme="majorHAnsi"/>
        </w:rPr>
        <w:t>:</w:t>
      </w:r>
      <w:r w:rsidRPr="000662A4">
        <w:rPr>
          <w:rFonts w:asciiTheme="majorHAnsi" w:hAnsiTheme="majorHAnsi"/>
        </w:rPr>
        <w:t xml:space="preserve"> </w:t>
      </w:r>
      <w:r w:rsidR="00A221C6">
        <w:rPr>
          <w:rFonts w:asciiTheme="majorHAnsi" w:hAnsiTheme="majorHAnsi"/>
        </w:rPr>
        <w:t>68</w:t>
      </w:r>
      <w:r w:rsidR="00074289" w:rsidRPr="00074289">
        <w:rPr>
          <w:rFonts w:asciiTheme="majorHAnsi" w:hAnsiTheme="majorHAnsi"/>
        </w:rPr>
        <w:t xml:space="preserve"> </w:t>
      </w:r>
      <w:r w:rsidRPr="00074289">
        <w:rPr>
          <w:rFonts w:asciiTheme="majorHAnsi" w:hAnsiTheme="majorHAnsi"/>
        </w:rPr>
        <w:t>академических часов</w:t>
      </w:r>
      <w:r w:rsidR="00131DD3">
        <w:rPr>
          <w:rFonts w:asciiTheme="majorHAnsi" w:hAnsiTheme="majorHAnsi"/>
        </w:rPr>
        <w:t>, отведенных</w:t>
      </w:r>
      <w:r w:rsidRPr="000662A4">
        <w:rPr>
          <w:rFonts w:asciiTheme="majorHAnsi" w:hAnsiTheme="majorHAnsi"/>
        </w:rPr>
        <w:t xml:space="preserve"> на контактную работу обучающихся с преподавателем, </w:t>
      </w:r>
      <w:r w:rsidR="00A221C6">
        <w:rPr>
          <w:rFonts w:asciiTheme="majorHAnsi" w:hAnsiTheme="majorHAnsi"/>
        </w:rPr>
        <w:t>40</w:t>
      </w:r>
      <w:r w:rsidR="00074289" w:rsidRPr="00074289">
        <w:rPr>
          <w:rFonts w:asciiTheme="majorHAnsi" w:hAnsiTheme="majorHAnsi"/>
        </w:rPr>
        <w:t xml:space="preserve"> академических часов</w:t>
      </w:r>
      <w:r w:rsidR="00131DD3">
        <w:rPr>
          <w:rFonts w:asciiTheme="majorHAnsi" w:hAnsiTheme="majorHAnsi"/>
        </w:rPr>
        <w:t>, отведенных</w:t>
      </w:r>
      <w:r w:rsidRPr="000662A4">
        <w:rPr>
          <w:rFonts w:asciiTheme="majorHAnsi" w:hAnsiTheme="majorHAnsi"/>
        </w:rPr>
        <w:t xml:space="preserve"> на самостоятельную работу обучающихся. </w:t>
      </w:r>
    </w:p>
    <w:p w:rsidR="00E02367" w:rsidRDefault="00E02367" w:rsidP="000662A4">
      <w:pPr>
        <w:jc w:val="both"/>
        <w:rPr>
          <w:rFonts w:asciiTheme="majorHAnsi" w:hAnsiTheme="majorHAnsi"/>
        </w:rPr>
        <w:sectPr w:rsidR="00E02367" w:rsidSect="00E97D30">
          <w:foot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02009" w:rsidRDefault="006C19E1" w:rsidP="000662A4">
      <w:pPr>
        <w:spacing w:line="276" w:lineRule="auto"/>
        <w:jc w:val="both"/>
        <w:rPr>
          <w:rFonts w:asciiTheme="majorHAnsi" w:hAnsiTheme="majorHAnsi"/>
        </w:rPr>
      </w:pPr>
      <w:r w:rsidRPr="00492879">
        <w:rPr>
          <w:rFonts w:asciiTheme="majorHAnsi" w:hAnsiTheme="majorHAnsi"/>
          <w:b/>
          <w:bCs/>
        </w:rPr>
        <w:lastRenderedPageBreak/>
        <w:t>5</w:t>
      </w:r>
      <w:r w:rsidR="003158FF" w:rsidRPr="00492879">
        <w:rPr>
          <w:rFonts w:asciiTheme="majorHAnsi" w:hAnsiTheme="majorHAnsi"/>
          <w:b/>
          <w:bCs/>
        </w:rPr>
        <w:t>. </w:t>
      </w:r>
      <w:r w:rsidR="00802009" w:rsidRPr="00492879">
        <w:rPr>
          <w:rFonts w:asciiTheme="majorHAnsi" w:hAnsiTheme="majorHAnsi"/>
        </w:rPr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</w:t>
      </w:r>
    </w:p>
    <w:p w:rsidR="00785A92" w:rsidRPr="00802009" w:rsidRDefault="00785A92" w:rsidP="000662A4">
      <w:pPr>
        <w:spacing w:line="276" w:lineRule="auto"/>
        <w:jc w:val="both"/>
        <w:rPr>
          <w:rFonts w:asciiTheme="majorHAnsi" w:hAnsiTheme="majorHAnsi"/>
          <w:b/>
        </w:rPr>
      </w:pPr>
    </w:p>
    <w:tbl>
      <w:tblPr>
        <w:tblpPr w:leftFromText="180" w:rightFromText="180" w:vertAnchor="text" w:horzAnchor="page" w:tblpX="1009" w:tblpY="23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040"/>
        <w:gridCol w:w="1086"/>
        <w:gridCol w:w="1276"/>
        <w:gridCol w:w="1276"/>
        <w:gridCol w:w="1275"/>
        <w:gridCol w:w="1418"/>
        <w:gridCol w:w="1701"/>
        <w:gridCol w:w="3054"/>
      </w:tblGrid>
      <w:tr w:rsidR="005945DA" w:rsidRPr="00050941" w:rsidTr="00653EAB">
        <w:trPr>
          <w:trHeight w:val="135"/>
        </w:trPr>
        <w:tc>
          <w:tcPr>
            <w:tcW w:w="2660" w:type="dxa"/>
            <w:vMerge w:val="restart"/>
          </w:tcPr>
          <w:p w:rsidR="005945DA" w:rsidRPr="00050941" w:rsidRDefault="005945DA" w:rsidP="0080200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Наименование </w:t>
            </w:r>
            <w:r w:rsidR="00692144">
              <w:rPr>
                <w:rFonts w:asciiTheme="majorHAnsi" w:hAnsiTheme="majorHAnsi"/>
                <w:b/>
                <w:bCs/>
                <w:sz w:val="22"/>
                <w:szCs w:val="22"/>
              </w:rPr>
              <w:t>и</w:t>
            </w:r>
            <w:r w:rsidR="00692144" w:rsidRPr="00692144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="00692144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краткое содержание </w:t>
            </w: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разделов и тем дисциплины (модуля),</w:t>
            </w:r>
          </w:p>
          <w:p w:rsidR="005945DA" w:rsidRPr="00050941" w:rsidRDefault="005945DA" w:rsidP="00FF5AAB">
            <w:pPr>
              <w:rPr>
                <w:rFonts w:asciiTheme="majorHAnsi" w:hAnsiTheme="majorHAnsi"/>
                <w:b/>
                <w:bCs/>
              </w:rPr>
            </w:pPr>
          </w:p>
          <w:p w:rsidR="005945DA" w:rsidRPr="00050941" w:rsidRDefault="005945DA" w:rsidP="00802009">
            <w:pPr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Форма промежуточной аттестации по дисциплине (модулю)</w:t>
            </w:r>
          </w:p>
        </w:tc>
        <w:tc>
          <w:tcPr>
            <w:tcW w:w="1040" w:type="dxa"/>
            <w:vMerge w:val="restart"/>
          </w:tcPr>
          <w:p w:rsidR="005945DA" w:rsidRPr="00050941" w:rsidRDefault="005945DA" w:rsidP="0080200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Всего</w:t>
            </w:r>
          </w:p>
          <w:p w:rsidR="005945DA" w:rsidRPr="00050941" w:rsidRDefault="005945DA" w:rsidP="00802009">
            <w:pPr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(</w:t>
            </w:r>
            <w:proofErr w:type="spellStart"/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ак.ч</w:t>
            </w:r>
            <w:proofErr w:type="spellEnd"/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.</w:t>
            </w: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  <w:tc>
          <w:tcPr>
            <w:tcW w:w="8032" w:type="dxa"/>
            <w:gridSpan w:val="6"/>
          </w:tcPr>
          <w:p w:rsidR="005945DA" w:rsidRPr="00050941" w:rsidRDefault="005945DA" w:rsidP="00FF5AAB">
            <w:pPr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В том числе</w:t>
            </w:r>
          </w:p>
        </w:tc>
        <w:tc>
          <w:tcPr>
            <w:tcW w:w="3054" w:type="dxa"/>
            <w:vMerge w:val="restart"/>
            <w:vAlign w:val="center"/>
          </w:tcPr>
          <w:p w:rsidR="005945DA" w:rsidRPr="00050941" w:rsidRDefault="005945DA" w:rsidP="0044578F">
            <w:pPr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Форма текущего контроля успеваемости, наименование</w:t>
            </w:r>
          </w:p>
          <w:p w:rsidR="005945DA" w:rsidRPr="00050941" w:rsidRDefault="005945DA" w:rsidP="005D5F79">
            <w:pPr>
              <w:rPr>
                <w:rFonts w:asciiTheme="majorHAnsi" w:hAnsiTheme="majorHAnsi"/>
                <w:b/>
              </w:rPr>
            </w:pPr>
          </w:p>
        </w:tc>
      </w:tr>
      <w:tr w:rsidR="005945DA" w:rsidRPr="00050941" w:rsidTr="00653EAB">
        <w:trPr>
          <w:trHeight w:val="135"/>
        </w:trPr>
        <w:tc>
          <w:tcPr>
            <w:tcW w:w="2660" w:type="dxa"/>
            <w:vMerge/>
          </w:tcPr>
          <w:p w:rsidR="005945DA" w:rsidRPr="00050941" w:rsidRDefault="005945DA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40" w:type="dxa"/>
            <w:vMerge/>
          </w:tcPr>
          <w:p w:rsidR="005945DA" w:rsidRPr="00050941" w:rsidRDefault="005945DA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31" w:type="dxa"/>
            <w:gridSpan w:val="5"/>
          </w:tcPr>
          <w:p w:rsidR="005945DA" w:rsidRPr="00050941" w:rsidRDefault="005945DA" w:rsidP="00FF5AA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Контактная работа </w:t>
            </w: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:rsidR="005945DA" w:rsidRPr="00050941" w:rsidRDefault="005945DA" w:rsidP="00FF5AAB">
            <w:pPr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050941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Виды контактной работы, академические часы</w:t>
            </w:r>
            <w:r w:rsidRPr="00050941">
              <w:rPr>
                <w:rStyle w:val="af"/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footnoteReference w:id="1"/>
            </w:r>
          </w:p>
          <w:p w:rsidR="005945DA" w:rsidRPr="00050941" w:rsidRDefault="005945DA" w:rsidP="00FF5AA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5945DA" w:rsidRPr="00050941" w:rsidRDefault="005945DA" w:rsidP="00653EAB">
            <w:pPr>
              <w:ind w:left="113" w:right="113"/>
              <w:jc w:val="center"/>
              <w:rPr>
                <w:rFonts w:asciiTheme="majorHAnsi" w:hAnsiTheme="majorHAnsi"/>
                <w:b/>
                <w:bCs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Самостоятельная работа обучающегося,</w:t>
            </w:r>
          </w:p>
          <w:p w:rsidR="005945DA" w:rsidRPr="00050941" w:rsidRDefault="005945DA" w:rsidP="00653EAB">
            <w:pPr>
              <w:ind w:left="113" w:right="113"/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050941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академические часы</w:t>
            </w:r>
          </w:p>
        </w:tc>
        <w:tc>
          <w:tcPr>
            <w:tcW w:w="3054" w:type="dxa"/>
            <w:vMerge/>
          </w:tcPr>
          <w:p w:rsidR="005945DA" w:rsidRPr="00050941" w:rsidRDefault="005945DA" w:rsidP="005D5F79">
            <w:pPr>
              <w:rPr>
                <w:rFonts w:asciiTheme="majorHAnsi" w:hAnsiTheme="majorHAnsi"/>
                <w:b/>
                <w:bCs/>
                <w:i/>
              </w:rPr>
            </w:pPr>
          </w:p>
        </w:tc>
      </w:tr>
      <w:tr w:rsidR="00D0369D" w:rsidRPr="00050941" w:rsidTr="00653EAB">
        <w:trPr>
          <w:trHeight w:val="549"/>
        </w:trPr>
        <w:tc>
          <w:tcPr>
            <w:tcW w:w="2660" w:type="dxa"/>
            <w:vMerge/>
          </w:tcPr>
          <w:p w:rsidR="00D0369D" w:rsidRPr="00050941" w:rsidRDefault="00D0369D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40" w:type="dxa"/>
            <w:vMerge/>
          </w:tcPr>
          <w:p w:rsidR="00D0369D" w:rsidRPr="00050941" w:rsidRDefault="00D0369D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86" w:type="dxa"/>
            <w:vMerge w:val="restart"/>
            <w:textDirection w:val="btLr"/>
            <w:vAlign w:val="center"/>
          </w:tcPr>
          <w:p w:rsidR="00D0369D" w:rsidRPr="00050941" w:rsidRDefault="00D0369D" w:rsidP="00D0369D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Занятия лекционного типа (лекции)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vAlign w:val="center"/>
          </w:tcPr>
          <w:p w:rsidR="00D0369D" w:rsidRPr="00050941" w:rsidRDefault="00D0369D" w:rsidP="00D0369D">
            <w:pPr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Занятия семинарского типа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D0369D" w:rsidRPr="00050941" w:rsidRDefault="00D0369D" w:rsidP="00653EAB">
            <w:pPr>
              <w:ind w:left="113" w:right="113"/>
              <w:jc w:val="center"/>
              <w:rPr>
                <w:rFonts w:asciiTheme="majorHAnsi" w:hAnsiTheme="majorHAnsi"/>
                <w:b/>
                <w:bCs/>
                <w:color w:val="FF6600"/>
                <w:highlight w:val="yellow"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vMerge/>
          </w:tcPr>
          <w:p w:rsidR="00D0369D" w:rsidRPr="00050941" w:rsidRDefault="00D0369D" w:rsidP="00FF5AAB">
            <w:pPr>
              <w:rPr>
                <w:rFonts w:asciiTheme="majorHAnsi" w:hAnsiTheme="majorHAnsi"/>
                <w:b/>
                <w:bCs/>
                <w:highlight w:val="yellow"/>
              </w:rPr>
            </w:pPr>
          </w:p>
        </w:tc>
        <w:tc>
          <w:tcPr>
            <w:tcW w:w="3054" w:type="dxa"/>
            <w:vMerge/>
          </w:tcPr>
          <w:p w:rsidR="00D0369D" w:rsidRPr="00050941" w:rsidRDefault="00D0369D" w:rsidP="00FF5AAB">
            <w:pPr>
              <w:rPr>
                <w:rFonts w:asciiTheme="majorHAnsi" w:hAnsiTheme="majorHAnsi"/>
                <w:b/>
                <w:bCs/>
                <w:highlight w:val="yellow"/>
              </w:rPr>
            </w:pPr>
          </w:p>
        </w:tc>
      </w:tr>
      <w:tr w:rsidR="005945DA" w:rsidRPr="00050941" w:rsidTr="007D486C">
        <w:trPr>
          <w:trHeight w:val="2073"/>
        </w:trPr>
        <w:tc>
          <w:tcPr>
            <w:tcW w:w="2660" w:type="dxa"/>
            <w:vMerge/>
          </w:tcPr>
          <w:p w:rsidR="005945DA" w:rsidRPr="00050941" w:rsidRDefault="005945DA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40" w:type="dxa"/>
            <w:vMerge/>
          </w:tcPr>
          <w:p w:rsidR="005945DA" w:rsidRPr="00050941" w:rsidRDefault="005945DA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86" w:type="dxa"/>
            <w:vMerge/>
            <w:textDirection w:val="btLr"/>
            <w:vAlign w:val="center"/>
          </w:tcPr>
          <w:p w:rsidR="005945DA" w:rsidRPr="00050941" w:rsidRDefault="005945DA" w:rsidP="00D33E63">
            <w:pPr>
              <w:ind w:left="113" w:right="113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5945DA" w:rsidRPr="00050941" w:rsidRDefault="00D0369D" w:rsidP="00D0369D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Семинары</w:t>
            </w:r>
          </w:p>
        </w:tc>
        <w:tc>
          <w:tcPr>
            <w:tcW w:w="1276" w:type="dxa"/>
            <w:textDirection w:val="btLr"/>
            <w:vAlign w:val="center"/>
          </w:tcPr>
          <w:p w:rsidR="005945DA" w:rsidRPr="00050941" w:rsidRDefault="00D0369D" w:rsidP="00D0369D">
            <w:pPr>
              <w:ind w:left="113" w:right="113"/>
              <w:jc w:val="center"/>
              <w:rPr>
                <w:rFonts w:asciiTheme="majorHAnsi" w:hAnsiTheme="majorHAnsi"/>
                <w:b/>
                <w:lang w:val="en-US"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Лабораторные занятия</w:t>
            </w:r>
            <w:r w:rsidR="00050941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btLr"/>
            <w:vAlign w:val="center"/>
          </w:tcPr>
          <w:p w:rsidR="005945DA" w:rsidRPr="00050941" w:rsidRDefault="00D0369D" w:rsidP="00D0369D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Практические занятия</w:t>
            </w:r>
            <w:r w:rsidR="00050941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945DA" w:rsidRPr="00050941" w:rsidRDefault="005945DA" w:rsidP="00802009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01" w:type="dxa"/>
            <w:vMerge/>
          </w:tcPr>
          <w:p w:rsidR="005945DA" w:rsidRPr="00050941" w:rsidRDefault="005945DA" w:rsidP="00FF5AAB">
            <w:pPr>
              <w:rPr>
                <w:rFonts w:asciiTheme="majorHAnsi" w:hAnsiTheme="majorHAnsi"/>
                <w:b/>
                <w:bCs/>
                <w:highlight w:val="yellow"/>
              </w:rPr>
            </w:pPr>
          </w:p>
        </w:tc>
        <w:tc>
          <w:tcPr>
            <w:tcW w:w="3054" w:type="dxa"/>
            <w:vMerge/>
          </w:tcPr>
          <w:p w:rsidR="005945DA" w:rsidRPr="00050941" w:rsidRDefault="005945DA" w:rsidP="00FF5AAB">
            <w:pPr>
              <w:rPr>
                <w:rFonts w:asciiTheme="majorHAnsi" w:hAnsiTheme="majorHAnsi"/>
                <w:b/>
                <w:bCs/>
                <w:highlight w:val="yellow"/>
              </w:rPr>
            </w:pPr>
          </w:p>
        </w:tc>
      </w:tr>
      <w:tr w:rsidR="001568A1" w:rsidRPr="00050941" w:rsidTr="007D486C">
        <w:tc>
          <w:tcPr>
            <w:tcW w:w="2660" w:type="dxa"/>
          </w:tcPr>
          <w:p w:rsidR="001568A1" w:rsidRPr="00A221C6" w:rsidRDefault="00A221C6" w:rsidP="00A221C6">
            <w:pPr>
              <w:rPr>
                <w:rFonts w:asciiTheme="majorHAnsi" w:hAnsiTheme="majorHAnsi"/>
                <w:b/>
              </w:rPr>
            </w:pPr>
            <w:r w:rsidRPr="00A221C6">
              <w:rPr>
                <w:rFonts w:asciiTheme="majorHAnsi" w:hAnsiTheme="majorHAnsi"/>
                <w:b/>
                <w:sz w:val="22"/>
                <w:szCs w:val="22"/>
              </w:rPr>
              <w:t>Основы электродинамики плазмы</w:t>
            </w:r>
          </w:p>
        </w:tc>
        <w:tc>
          <w:tcPr>
            <w:tcW w:w="1040" w:type="dxa"/>
          </w:tcPr>
          <w:p w:rsidR="001568A1" w:rsidRPr="00A221C6" w:rsidRDefault="00A221C6" w:rsidP="001568A1">
            <w:pPr>
              <w:rPr>
                <w:rFonts w:asciiTheme="majorHAnsi" w:hAnsiTheme="majorHAnsi"/>
                <w:b/>
              </w:rPr>
            </w:pPr>
            <w:r w:rsidRPr="00A221C6">
              <w:rPr>
                <w:rFonts w:asciiTheme="majorHAnsi" w:hAnsiTheme="majorHAnsi"/>
                <w:b/>
              </w:rPr>
              <w:t>20</w:t>
            </w:r>
          </w:p>
        </w:tc>
        <w:tc>
          <w:tcPr>
            <w:tcW w:w="1086" w:type="dxa"/>
          </w:tcPr>
          <w:p w:rsidR="001568A1" w:rsidRPr="00A221C6" w:rsidRDefault="00A221C6" w:rsidP="001568A1">
            <w:pPr>
              <w:rPr>
                <w:rFonts w:asciiTheme="majorHAnsi" w:hAnsiTheme="majorHAnsi"/>
                <w:b/>
              </w:rPr>
            </w:pPr>
            <w:r w:rsidRPr="00A221C6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1276" w:type="dxa"/>
          </w:tcPr>
          <w:p w:rsidR="001568A1" w:rsidRPr="00A221C6" w:rsidRDefault="00A221C6" w:rsidP="001568A1">
            <w:pPr>
              <w:rPr>
                <w:rFonts w:asciiTheme="majorHAnsi" w:hAnsiTheme="majorHAnsi"/>
                <w:b/>
              </w:rPr>
            </w:pPr>
            <w:r w:rsidRPr="00A221C6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1276" w:type="dxa"/>
          </w:tcPr>
          <w:p w:rsidR="001568A1" w:rsidRPr="00A221C6" w:rsidRDefault="001568A1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:rsidR="001568A1" w:rsidRPr="00A221C6" w:rsidRDefault="001568A1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1568A1" w:rsidRPr="00A221C6" w:rsidRDefault="00A221C6" w:rsidP="001568A1">
            <w:pPr>
              <w:rPr>
                <w:rFonts w:asciiTheme="majorHAnsi" w:hAnsiTheme="majorHAnsi"/>
                <w:b/>
              </w:rPr>
            </w:pPr>
            <w:r w:rsidRPr="00A221C6">
              <w:rPr>
                <w:rFonts w:asciiTheme="majorHAnsi" w:hAnsiTheme="majorHAnsi"/>
                <w:b/>
              </w:rPr>
              <w:t>14</w:t>
            </w:r>
          </w:p>
        </w:tc>
        <w:tc>
          <w:tcPr>
            <w:tcW w:w="1701" w:type="dxa"/>
          </w:tcPr>
          <w:p w:rsidR="001568A1" w:rsidRPr="00A221C6" w:rsidRDefault="00A221C6" w:rsidP="001568A1">
            <w:pPr>
              <w:rPr>
                <w:rFonts w:asciiTheme="majorHAnsi" w:hAnsiTheme="majorHAnsi"/>
                <w:b/>
              </w:rPr>
            </w:pPr>
            <w:r w:rsidRPr="00A221C6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3054" w:type="dxa"/>
          </w:tcPr>
          <w:p w:rsidR="001568A1" w:rsidRPr="00DB15EC" w:rsidRDefault="001568A1" w:rsidP="001568A1">
            <w:pPr>
              <w:rPr>
                <w:rFonts w:asciiTheme="majorHAnsi" w:hAnsiTheme="majorHAnsi"/>
                <w:bCs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:rsidR="001568A1" w:rsidRPr="00DB15EC" w:rsidRDefault="001568A1" w:rsidP="001568A1">
            <w:pPr>
              <w:rPr>
                <w:rFonts w:asciiTheme="majorHAnsi" w:hAnsiTheme="majorHAnsi"/>
                <w:bCs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1568A1" w:rsidRPr="00050941" w:rsidTr="007D486C">
        <w:trPr>
          <w:trHeight w:val="584"/>
        </w:trPr>
        <w:tc>
          <w:tcPr>
            <w:tcW w:w="2660" w:type="dxa"/>
          </w:tcPr>
          <w:p w:rsidR="001568A1" w:rsidRPr="00A221C6" w:rsidRDefault="00A221C6" w:rsidP="001568A1">
            <w:pPr>
              <w:rPr>
                <w:rFonts w:asciiTheme="majorHAnsi" w:hAnsiTheme="majorHAnsi"/>
                <w:b/>
              </w:rPr>
            </w:pPr>
            <w:r w:rsidRPr="00A221C6">
              <w:rPr>
                <w:rFonts w:asciiTheme="majorHAnsi" w:hAnsiTheme="majorHAnsi"/>
                <w:b/>
                <w:sz w:val="22"/>
                <w:szCs w:val="22"/>
              </w:rPr>
              <w:t>Модели плазмы</w:t>
            </w:r>
          </w:p>
        </w:tc>
        <w:tc>
          <w:tcPr>
            <w:tcW w:w="1040" w:type="dxa"/>
          </w:tcPr>
          <w:p w:rsidR="001568A1" w:rsidRPr="00A221C6" w:rsidRDefault="00A221C6" w:rsidP="001568A1">
            <w:pPr>
              <w:rPr>
                <w:rFonts w:asciiTheme="majorHAnsi" w:hAnsiTheme="majorHAnsi"/>
                <w:b/>
              </w:rPr>
            </w:pPr>
            <w:r w:rsidRPr="00A221C6">
              <w:rPr>
                <w:rFonts w:asciiTheme="majorHAnsi" w:hAnsiTheme="majorHAnsi"/>
                <w:b/>
              </w:rPr>
              <w:t>20</w:t>
            </w:r>
          </w:p>
        </w:tc>
        <w:tc>
          <w:tcPr>
            <w:tcW w:w="1086" w:type="dxa"/>
          </w:tcPr>
          <w:p w:rsidR="001568A1" w:rsidRPr="00A221C6" w:rsidRDefault="00A221C6" w:rsidP="001568A1">
            <w:pPr>
              <w:rPr>
                <w:rFonts w:asciiTheme="majorHAnsi" w:hAnsiTheme="majorHAnsi"/>
                <w:b/>
              </w:rPr>
            </w:pPr>
            <w:r w:rsidRPr="00A221C6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1276" w:type="dxa"/>
          </w:tcPr>
          <w:p w:rsidR="001568A1" w:rsidRPr="00A221C6" w:rsidRDefault="00A221C6" w:rsidP="001568A1">
            <w:pPr>
              <w:rPr>
                <w:rFonts w:asciiTheme="majorHAnsi" w:hAnsiTheme="majorHAnsi"/>
                <w:b/>
              </w:rPr>
            </w:pPr>
            <w:r w:rsidRPr="00A221C6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1276" w:type="dxa"/>
          </w:tcPr>
          <w:p w:rsidR="001568A1" w:rsidRPr="00A221C6" w:rsidRDefault="001568A1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:rsidR="001568A1" w:rsidRPr="00A221C6" w:rsidRDefault="001568A1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1568A1" w:rsidRPr="00A221C6" w:rsidRDefault="00A221C6" w:rsidP="001568A1">
            <w:pPr>
              <w:rPr>
                <w:rFonts w:asciiTheme="majorHAnsi" w:hAnsiTheme="majorHAnsi"/>
                <w:b/>
              </w:rPr>
            </w:pPr>
            <w:r w:rsidRPr="00A221C6">
              <w:rPr>
                <w:rFonts w:asciiTheme="majorHAnsi" w:hAnsiTheme="majorHAnsi"/>
                <w:b/>
              </w:rPr>
              <w:t>14</w:t>
            </w:r>
          </w:p>
        </w:tc>
        <w:tc>
          <w:tcPr>
            <w:tcW w:w="1701" w:type="dxa"/>
          </w:tcPr>
          <w:p w:rsidR="001568A1" w:rsidRPr="00A221C6" w:rsidRDefault="001568A1" w:rsidP="001568A1">
            <w:pPr>
              <w:rPr>
                <w:rFonts w:asciiTheme="majorHAnsi" w:hAnsiTheme="majorHAnsi"/>
                <w:b/>
              </w:rPr>
            </w:pPr>
            <w:r w:rsidRPr="00A221C6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3054" w:type="dxa"/>
          </w:tcPr>
          <w:p w:rsidR="001568A1" w:rsidRPr="00DB15EC" w:rsidRDefault="001568A1" w:rsidP="001568A1">
            <w:pPr>
              <w:rPr>
                <w:rFonts w:asciiTheme="majorHAnsi" w:hAnsiTheme="majorHAnsi"/>
                <w:bCs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:rsidR="001568A1" w:rsidRPr="00DB15EC" w:rsidRDefault="001568A1" w:rsidP="001568A1">
            <w:pPr>
              <w:rPr>
                <w:rFonts w:asciiTheme="majorHAnsi" w:hAnsiTheme="majorHAnsi"/>
                <w:b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1568A1" w:rsidRPr="00050941" w:rsidTr="007D486C">
        <w:tc>
          <w:tcPr>
            <w:tcW w:w="2660" w:type="dxa"/>
          </w:tcPr>
          <w:p w:rsidR="001568A1" w:rsidRPr="00A221C6" w:rsidRDefault="00A221C6" w:rsidP="001568A1">
            <w:pPr>
              <w:rPr>
                <w:rFonts w:asciiTheme="majorHAnsi" w:hAnsiTheme="majorHAnsi"/>
                <w:b/>
              </w:rPr>
            </w:pPr>
            <w:r w:rsidRPr="00A221C6">
              <w:rPr>
                <w:rFonts w:asciiTheme="majorHAnsi" w:hAnsiTheme="majorHAnsi"/>
                <w:b/>
              </w:rPr>
              <w:t>Колебания и волны в равновесной плазме изотропной плазме</w:t>
            </w:r>
          </w:p>
        </w:tc>
        <w:tc>
          <w:tcPr>
            <w:tcW w:w="1040" w:type="dxa"/>
          </w:tcPr>
          <w:p w:rsidR="001568A1" w:rsidRPr="00A221C6" w:rsidRDefault="00A221C6" w:rsidP="001568A1">
            <w:pPr>
              <w:rPr>
                <w:rFonts w:asciiTheme="majorHAnsi" w:hAnsiTheme="majorHAnsi"/>
                <w:b/>
              </w:rPr>
            </w:pPr>
            <w:r w:rsidRPr="00A221C6">
              <w:rPr>
                <w:rFonts w:asciiTheme="majorHAnsi" w:hAnsiTheme="majorHAnsi"/>
                <w:b/>
              </w:rPr>
              <w:t>20</w:t>
            </w:r>
          </w:p>
        </w:tc>
        <w:tc>
          <w:tcPr>
            <w:tcW w:w="1086" w:type="dxa"/>
          </w:tcPr>
          <w:p w:rsidR="001568A1" w:rsidRPr="00A221C6" w:rsidRDefault="00A221C6" w:rsidP="001568A1">
            <w:pPr>
              <w:rPr>
                <w:rFonts w:asciiTheme="majorHAnsi" w:hAnsiTheme="majorHAnsi"/>
                <w:b/>
              </w:rPr>
            </w:pPr>
            <w:r w:rsidRPr="00A221C6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1276" w:type="dxa"/>
          </w:tcPr>
          <w:p w:rsidR="001568A1" w:rsidRPr="00A221C6" w:rsidRDefault="00A221C6" w:rsidP="001568A1">
            <w:pPr>
              <w:rPr>
                <w:rFonts w:asciiTheme="majorHAnsi" w:hAnsiTheme="majorHAnsi"/>
                <w:b/>
              </w:rPr>
            </w:pPr>
            <w:r w:rsidRPr="00A221C6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1276" w:type="dxa"/>
          </w:tcPr>
          <w:p w:rsidR="001568A1" w:rsidRPr="00A221C6" w:rsidRDefault="001568A1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:rsidR="001568A1" w:rsidRPr="00A221C6" w:rsidRDefault="001568A1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1568A1" w:rsidRPr="00A221C6" w:rsidRDefault="00A221C6" w:rsidP="001568A1">
            <w:pPr>
              <w:rPr>
                <w:rFonts w:asciiTheme="majorHAnsi" w:hAnsiTheme="majorHAnsi"/>
                <w:b/>
              </w:rPr>
            </w:pPr>
            <w:r w:rsidRPr="00A221C6">
              <w:rPr>
                <w:rFonts w:asciiTheme="majorHAnsi" w:hAnsiTheme="majorHAnsi"/>
                <w:b/>
              </w:rPr>
              <w:t>14</w:t>
            </w:r>
          </w:p>
        </w:tc>
        <w:tc>
          <w:tcPr>
            <w:tcW w:w="1701" w:type="dxa"/>
          </w:tcPr>
          <w:p w:rsidR="001568A1" w:rsidRPr="00A221C6" w:rsidRDefault="001568A1" w:rsidP="001568A1">
            <w:pPr>
              <w:rPr>
                <w:rFonts w:asciiTheme="majorHAnsi" w:hAnsiTheme="majorHAnsi"/>
                <w:b/>
              </w:rPr>
            </w:pPr>
            <w:r w:rsidRPr="00A221C6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3054" w:type="dxa"/>
          </w:tcPr>
          <w:p w:rsidR="001568A1" w:rsidRPr="00DB15EC" w:rsidRDefault="001568A1" w:rsidP="001568A1">
            <w:pPr>
              <w:rPr>
                <w:rFonts w:asciiTheme="majorHAnsi" w:hAnsiTheme="majorHAnsi"/>
                <w:bCs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:rsidR="001568A1" w:rsidRPr="00DB15EC" w:rsidRDefault="001568A1" w:rsidP="001568A1">
            <w:pPr>
              <w:rPr>
                <w:rFonts w:asciiTheme="majorHAnsi" w:hAnsiTheme="majorHAnsi"/>
                <w:b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1568A1" w:rsidRPr="00050941" w:rsidTr="007D486C">
        <w:tc>
          <w:tcPr>
            <w:tcW w:w="2660" w:type="dxa"/>
          </w:tcPr>
          <w:p w:rsidR="001568A1" w:rsidRPr="00A221C6" w:rsidRDefault="00A221C6" w:rsidP="00A221C6">
            <w:pPr>
              <w:rPr>
                <w:rFonts w:asciiTheme="majorHAnsi" w:hAnsiTheme="majorHAnsi"/>
                <w:b/>
              </w:rPr>
            </w:pPr>
            <w:r w:rsidRPr="00A221C6">
              <w:rPr>
                <w:rFonts w:asciiTheme="majorHAnsi" w:hAnsiTheme="majorHAnsi"/>
                <w:b/>
              </w:rPr>
              <w:t xml:space="preserve">Колебания и волны в равновесной плазме магнитоактивной </w:t>
            </w:r>
            <w:r w:rsidRPr="00A221C6">
              <w:rPr>
                <w:rFonts w:asciiTheme="majorHAnsi" w:hAnsiTheme="majorHAnsi"/>
                <w:b/>
              </w:rPr>
              <w:lastRenderedPageBreak/>
              <w:t>плазме</w:t>
            </w:r>
          </w:p>
        </w:tc>
        <w:tc>
          <w:tcPr>
            <w:tcW w:w="1040" w:type="dxa"/>
          </w:tcPr>
          <w:p w:rsidR="001568A1" w:rsidRPr="00A221C6" w:rsidRDefault="00A221C6" w:rsidP="001568A1">
            <w:pPr>
              <w:rPr>
                <w:rFonts w:asciiTheme="majorHAnsi" w:hAnsiTheme="majorHAnsi"/>
                <w:b/>
              </w:rPr>
            </w:pPr>
            <w:r w:rsidRPr="00A221C6">
              <w:rPr>
                <w:rFonts w:asciiTheme="majorHAnsi" w:hAnsiTheme="majorHAnsi"/>
                <w:b/>
              </w:rPr>
              <w:lastRenderedPageBreak/>
              <w:t>20</w:t>
            </w:r>
          </w:p>
        </w:tc>
        <w:tc>
          <w:tcPr>
            <w:tcW w:w="1086" w:type="dxa"/>
          </w:tcPr>
          <w:p w:rsidR="001568A1" w:rsidRPr="00A221C6" w:rsidRDefault="00A221C6" w:rsidP="001568A1">
            <w:pPr>
              <w:rPr>
                <w:rFonts w:asciiTheme="majorHAnsi" w:hAnsiTheme="majorHAnsi"/>
                <w:b/>
              </w:rPr>
            </w:pPr>
            <w:r w:rsidRPr="00A221C6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1276" w:type="dxa"/>
          </w:tcPr>
          <w:p w:rsidR="001568A1" w:rsidRPr="00A221C6" w:rsidRDefault="00A221C6" w:rsidP="001568A1">
            <w:pPr>
              <w:rPr>
                <w:rFonts w:asciiTheme="majorHAnsi" w:hAnsiTheme="majorHAnsi"/>
                <w:b/>
              </w:rPr>
            </w:pPr>
            <w:r w:rsidRPr="00A221C6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1276" w:type="dxa"/>
          </w:tcPr>
          <w:p w:rsidR="001568A1" w:rsidRPr="00A221C6" w:rsidRDefault="001568A1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:rsidR="001568A1" w:rsidRPr="00A221C6" w:rsidRDefault="001568A1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1568A1" w:rsidRPr="00A221C6" w:rsidRDefault="00A221C6" w:rsidP="001568A1">
            <w:pPr>
              <w:rPr>
                <w:rFonts w:asciiTheme="majorHAnsi" w:hAnsiTheme="majorHAnsi"/>
                <w:b/>
              </w:rPr>
            </w:pPr>
            <w:r w:rsidRPr="00A221C6">
              <w:rPr>
                <w:rFonts w:asciiTheme="majorHAnsi" w:hAnsiTheme="majorHAnsi"/>
                <w:b/>
              </w:rPr>
              <w:t>14</w:t>
            </w:r>
          </w:p>
        </w:tc>
        <w:tc>
          <w:tcPr>
            <w:tcW w:w="1701" w:type="dxa"/>
          </w:tcPr>
          <w:p w:rsidR="001568A1" w:rsidRPr="00A221C6" w:rsidRDefault="001568A1" w:rsidP="001568A1">
            <w:pPr>
              <w:rPr>
                <w:rFonts w:asciiTheme="majorHAnsi" w:hAnsiTheme="majorHAnsi"/>
                <w:b/>
              </w:rPr>
            </w:pPr>
            <w:r w:rsidRPr="00A221C6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3054" w:type="dxa"/>
          </w:tcPr>
          <w:p w:rsidR="001568A1" w:rsidRPr="00DB15EC" w:rsidRDefault="001568A1" w:rsidP="001568A1">
            <w:pPr>
              <w:rPr>
                <w:rFonts w:asciiTheme="majorHAnsi" w:hAnsiTheme="majorHAnsi"/>
                <w:bCs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:rsidR="001568A1" w:rsidRPr="00DB15EC" w:rsidRDefault="001568A1" w:rsidP="001568A1">
            <w:pPr>
              <w:rPr>
                <w:rFonts w:asciiTheme="majorHAnsi" w:hAnsiTheme="majorHAnsi"/>
                <w:b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1568A1" w:rsidRPr="00050941" w:rsidTr="007D486C">
        <w:tc>
          <w:tcPr>
            <w:tcW w:w="2660" w:type="dxa"/>
          </w:tcPr>
          <w:p w:rsidR="001568A1" w:rsidRPr="00A221C6" w:rsidRDefault="00A221C6" w:rsidP="001568A1">
            <w:pPr>
              <w:rPr>
                <w:rFonts w:asciiTheme="majorHAnsi" w:hAnsiTheme="majorHAnsi"/>
                <w:b/>
              </w:rPr>
            </w:pPr>
            <w:r w:rsidRPr="00A221C6">
              <w:rPr>
                <w:rFonts w:asciiTheme="majorHAnsi" w:hAnsiTheme="majorHAnsi"/>
                <w:b/>
              </w:rPr>
              <w:lastRenderedPageBreak/>
              <w:t xml:space="preserve">Колебания и волны в неравновесной плазме. </w:t>
            </w:r>
            <w:proofErr w:type="spellStart"/>
            <w:proofErr w:type="gramStart"/>
            <w:r w:rsidRPr="00A221C6">
              <w:rPr>
                <w:rFonts w:asciiTheme="majorHAnsi" w:hAnsiTheme="majorHAnsi"/>
                <w:b/>
              </w:rPr>
              <w:t>Неоднород-ная</w:t>
            </w:r>
            <w:proofErr w:type="spellEnd"/>
            <w:proofErr w:type="gramEnd"/>
            <w:r w:rsidRPr="00A221C6">
              <w:rPr>
                <w:rFonts w:asciiTheme="majorHAnsi" w:hAnsiTheme="majorHAnsi"/>
                <w:b/>
              </w:rPr>
              <w:t xml:space="preserve"> плазма</w:t>
            </w:r>
          </w:p>
        </w:tc>
        <w:tc>
          <w:tcPr>
            <w:tcW w:w="1040" w:type="dxa"/>
          </w:tcPr>
          <w:p w:rsidR="001568A1" w:rsidRPr="00A221C6" w:rsidRDefault="00A221C6" w:rsidP="001568A1">
            <w:pPr>
              <w:rPr>
                <w:rFonts w:asciiTheme="majorHAnsi" w:hAnsiTheme="majorHAnsi"/>
                <w:b/>
              </w:rPr>
            </w:pPr>
            <w:r w:rsidRPr="00A221C6">
              <w:rPr>
                <w:rFonts w:asciiTheme="majorHAnsi" w:hAnsiTheme="majorHAnsi"/>
                <w:b/>
              </w:rPr>
              <w:t>18</w:t>
            </w:r>
          </w:p>
        </w:tc>
        <w:tc>
          <w:tcPr>
            <w:tcW w:w="1086" w:type="dxa"/>
          </w:tcPr>
          <w:p w:rsidR="001568A1" w:rsidRPr="00A221C6" w:rsidRDefault="00A221C6" w:rsidP="001568A1">
            <w:pPr>
              <w:rPr>
                <w:rFonts w:asciiTheme="majorHAnsi" w:hAnsiTheme="majorHAnsi"/>
                <w:b/>
              </w:rPr>
            </w:pPr>
            <w:r w:rsidRPr="00A221C6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276" w:type="dxa"/>
          </w:tcPr>
          <w:p w:rsidR="001568A1" w:rsidRPr="00A221C6" w:rsidRDefault="00A221C6" w:rsidP="001568A1">
            <w:pPr>
              <w:rPr>
                <w:rFonts w:asciiTheme="majorHAnsi" w:hAnsiTheme="majorHAnsi"/>
                <w:b/>
              </w:rPr>
            </w:pPr>
            <w:r w:rsidRPr="00A221C6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276" w:type="dxa"/>
          </w:tcPr>
          <w:p w:rsidR="001568A1" w:rsidRPr="00A221C6" w:rsidRDefault="001568A1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:rsidR="001568A1" w:rsidRPr="00A221C6" w:rsidRDefault="001568A1" w:rsidP="001568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1568A1" w:rsidRPr="00A221C6" w:rsidRDefault="00A221C6" w:rsidP="001568A1">
            <w:pPr>
              <w:rPr>
                <w:rFonts w:asciiTheme="majorHAnsi" w:hAnsiTheme="majorHAnsi"/>
                <w:b/>
              </w:rPr>
            </w:pPr>
            <w:r w:rsidRPr="00A221C6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701" w:type="dxa"/>
          </w:tcPr>
          <w:p w:rsidR="001568A1" w:rsidRPr="00A221C6" w:rsidRDefault="001568A1" w:rsidP="001568A1">
            <w:pPr>
              <w:rPr>
                <w:rFonts w:asciiTheme="majorHAnsi" w:hAnsiTheme="majorHAnsi"/>
                <w:b/>
              </w:rPr>
            </w:pPr>
            <w:r w:rsidRPr="00A221C6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3054" w:type="dxa"/>
          </w:tcPr>
          <w:p w:rsidR="001568A1" w:rsidRPr="00DB15EC" w:rsidRDefault="001568A1" w:rsidP="001568A1">
            <w:pPr>
              <w:rPr>
                <w:rFonts w:asciiTheme="majorHAnsi" w:hAnsiTheme="majorHAnsi"/>
                <w:bCs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:rsidR="001568A1" w:rsidRPr="00DB15EC" w:rsidRDefault="001568A1" w:rsidP="001568A1">
            <w:pPr>
              <w:rPr>
                <w:rFonts w:asciiTheme="majorHAnsi" w:hAnsiTheme="majorHAnsi"/>
                <w:b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802FDF" w:rsidRPr="00050941" w:rsidTr="00653EAB">
        <w:tc>
          <w:tcPr>
            <w:tcW w:w="2660" w:type="dxa"/>
          </w:tcPr>
          <w:p w:rsidR="00802FDF" w:rsidRPr="00A221C6" w:rsidRDefault="00802FDF" w:rsidP="00FF5AAB">
            <w:pPr>
              <w:rPr>
                <w:rFonts w:asciiTheme="majorHAnsi" w:hAnsiTheme="majorHAnsi"/>
                <w:b/>
              </w:rPr>
            </w:pPr>
            <w:r w:rsidRPr="00A221C6">
              <w:rPr>
                <w:rFonts w:asciiTheme="majorHAnsi" w:hAnsiTheme="majorHAnsi"/>
                <w:b/>
                <w:sz w:val="22"/>
                <w:szCs w:val="22"/>
              </w:rPr>
              <w:t>Промежуточная аттестация</w:t>
            </w:r>
            <w:r w:rsidR="00492879" w:rsidRPr="00A221C6">
              <w:rPr>
                <w:rFonts w:asciiTheme="majorHAnsi" w:hAnsiTheme="majorHAnsi"/>
                <w:b/>
                <w:sz w:val="22"/>
                <w:szCs w:val="22"/>
              </w:rPr>
              <w:t xml:space="preserve"> – экзамен</w:t>
            </w:r>
          </w:p>
        </w:tc>
        <w:tc>
          <w:tcPr>
            <w:tcW w:w="7371" w:type="dxa"/>
            <w:gridSpan w:val="6"/>
          </w:tcPr>
          <w:p w:rsidR="00802FDF" w:rsidRPr="00A221C6" w:rsidRDefault="00A221C6" w:rsidP="00FF5AAB">
            <w:pPr>
              <w:rPr>
                <w:rFonts w:asciiTheme="majorHAnsi" w:hAnsiTheme="majorHAnsi"/>
                <w:b/>
                <w:iCs/>
              </w:rPr>
            </w:pPr>
            <w:r w:rsidRPr="00A221C6">
              <w:rPr>
                <w:rFonts w:asciiTheme="majorHAnsi" w:hAnsiTheme="majorHAnsi"/>
                <w:b/>
                <w:iCs/>
              </w:rPr>
              <w:t>10</w:t>
            </w:r>
          </w:p>
        </w:tc>
        <w:tc>
          <w:tcPr>
            <w:tcW w:w="1701" w:type="dxa"/>
          </w:tcPr>
          <w:p w:rsidR="00802FDF" w:rsidRPr="00A221C6" w:rsidRDefault="00A221C6" w:rsidP="00A221C6">
            <w:pPr>
              <w:rPr>
                <w:rFonts w:asciiTheme="majorHAnsi" w:hAnsiTheme="majorHAnsi"/>
                <w:b/>
              </w:rPr>
            </w:pPr>
            <w:r w:rsidRPr="00A221C6">
              <w:rPr>
                <w:rFonts w:asciiTheme="majorHAnsi" w:hAnsiTheme="majorHAnsi"/>
                <w:b/>
                <w:sz w:val="22"/>
                <w:szCs w:val="22"/>
              </w:rPr>
              <w:t>10</w:t>
            </w:r>
            <w:r w:rsidR="00802FDF" w:rsidRPr="00A221C6">
              <w:rPr>
                <w:rStyle w:val="af"/>
                <w:rFonts w:asciiTheme="majorHAnsi" w:hAnsiTheme="majorHAnsi"/>
                <w:b/>
                <w:sz w:val="22"/>
                <w:szCs w:val="22"/>
              </w:rPr>
              <w:footnoteReference w:id="2"/>
            </w:r>
          </w:p>
        </w:tc>
        <w:tc>
          <w:tcPr>
            <w:tcW w:w="3054" w:type="dxa"/>
          </w:tcPr>
          <w:p w:rsidR="00802FDF" w:rsidRPr="00050941" w:rsidRDefault="00802FDF" w:rsidP="00FF5AAB">
            <w:pPr>
              <w:rPr>
                <w:rFonts w:asciiTheme="majorHAnsi" w:hAnsiTheme="majorHAnsi"/>
                <w:b/>
                <w:highlight w:val="yellow"/>
              </w:rPr>
            </w:pPr>
          </w:p>
        </w:tc>
      </w:tr>
      <w:tr w:rsidR="00802FDF" w:rsidRPr="00050941" w:rsidTr="00653EAB">
        <w:tc>
          <w:tcPr>
            <w:tcW w:w="2660" w:type="dxa"/>
          </w:tcPr>
          <w:p w:rsidR="00802FDF" w:rsidRPr="00A221C6" w:rsidRDefault="00802FDF" w:rsidP="00FF5AAB">
            <w:pPr>
              <w:rPr>
                <w:rFonts w:asciiTheme="majorHAnsi" w:hAnsiTheme="majorHAnsi"/>
                <w:b/>
                <w:bCs/>
              </w:rPr>
            </w:pPr>
            <w:r w:rsidRPr="00A221C6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1040" w:type="dxa"/>
          </w:tcPr>
          <w:p w:rsidR="00802FDF" w:rsidRPr="00A221C6" w:rsidRDefault="00A221C6" w:rsidP="00FF5AAB">
            <w:pPr>
              <w:rPr>
                <w:rFonts w:asciiTheme="majorHAnsi" w:hAnsiTheme="majorHAnsi"/>
                <w:b/>
              </w:rPr>
            </w:pPr>
            <w:r w:rsidRPr="00A221C6">
              <w:rPr>
                <w:rFonts w:asciiTheme="majorHAnsi" w:hAnsiTheme="majorHAnsi"/>
                <w:b/>
              </w:rPr>
              <w:t>108</w:t>
            </w:r>
          </w:p>
        </w:tc>
        <w:tc>
          <w:tcPr>
            <w:tcW w:w="6331" w:type="dxa"/>
            <w:gridSpan w:val="5"/>
          </w:tcPr>
          <w:p w:rsidR="00802FDF" w:rsidRPr="00A221C6" w:rsidRDefault="00802FDF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:rsidR="00802FDF" w:rsidRPr="00A221C6" w:rsidRDefault="00A221C6" w:rsidP="00FF5AAB">
            <w:pPr>
              <w:rPr>
                <w:rFonts w:asciiTheme="majorHAnsi" w:hAnsiTheme="majorHAnsi"/>
                <w:b/>
              </w:rPr>
            </w:pPr>
            <w:r w:rsidRPr="00A221C6">
              <w:rPr>
                <w:rFonts w:asciiTheme="majorHAnsi" w:hAnsiTheme="majorHAnsi"/>
                <w:b/>
              </w:rPr>
              <w:t>40</w:t>
            </w:r>
          </w:p>
        </w:tc>
        <w:tc>
          <w:tcPr>
            <w:tcW w:w="3054" w:type="dxa"/>
          </w:tcPr>
          <w:p w:rsidR="00802FDF" w:rsidRPr="00050941" w:rsidRDefault="00802FDF" w:rsidP="00FF5AAB">
            <w:pPr>
              <w:rPr>
                <w:rFonts w:asciiTheme="majorHAnsi" w:hAnsiTheme="majorHAnsi"/>
                <w:b/>
              </w:rPr>
            </w:pPr>
          </w:p>
        </w:tc>
      </w:tr>
    </w:tbl>
    <w:p w:rsidR="00802009" w:rsidRPr="00E87C2E" w:rsidRDefault="00050941" w:rsidP="000662A4">
      <w:pPr>
        <w:spacing w:line="276" w:lineRule="auto"/>
        <w:jc w:val="both"/>
        <w:rPr>
          <w:rFonts w:asciiTheme="majorHAnsi" w:hAnsiTheme="majorHAnsi"/>
        </w:rPr>
      </w:pPr>
      <w:r w:rsidRPr="00E87C2E">
        <w:rPr>
          <w:rFonts w:asciiTheme="majorHAnsi" w:hAnsiTheme="majorHAnsi"/>
        </w:rPr>
        <w:t>*Лабораторные занятия, практические занятия относятся к практической подготовке обучающихся.</w:t>
      </w:r>
    </w:p>
    <w:p w:rsidR="00E87C2E" w:rsidRDefault="00E87C2E" w:rsidP="00785A92">
      <w:pPr>
        <w:rPr>
          <w:rFonts w:ascii="Cambria" w:hAnsi="Cambria" w:cs="Cambria"/>
        </w:rPr>
      </w:pPr>
    </w:p>
    <w:p w:rsidR="006E61B3" w:rsidRPr="000662A4" w:rsidRDefault="006E61B3" w:rsidP="000662A4">
      <w:pPr>
        <w:spacing w:line="276" w:lineRule="auto"/>
        <w:jc w:val="both"/>
        <w:rPr>
          <w:rFonts w:asciiTheme="majorHAnsi" w:hAnsiTheme="majorHAnsi"/>
          <w:b/>
          <w:bCs/>
          <w:color w:val="000000"/>
          <w:highlight w:val="yellow"/>
        </w:rPr>
      </w:pPr>
    </w:p>
    <w:p w:rsidR="00115037" w:rsidRDefault="00115037" w:rsidP="00BE247C">
      <w:pPr>
        <w:rPr>
          <w:rFonts w:asciiTheme="majorHAnsi" w:hAnsiTheme="majorHAnsi"/>
          <w:b/>
        </w:rPr>
        <w:sectPr w:rsidR="00115037" w:rsidSect="00802009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E247C" w:rsidRPr="00115037" w:rsidRDefault="006C19E1" w:rsidP="00BE247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6</w:t>
      </w:r>
      <w:r w:rsidR="00BE247C" w:rsidRPr="00115037">
        <w:rPr>
          <w:rFonts w:asciiTheme="majorHAnsi" w:hAnsiTheme="majorHAnsi"/>
          <w:b/>
        </w:rPr>
        <w:t>. Фонд оценочных средств для оценивания результатов обучения по дисциплине (модулю)</w:t>
      </w:r>
    </w:p>
    <w:p w:rsidR="00BE247C" w:rsidRPr="00115037" w:rsidRDefault="00BE247C" w:rsidP="00BE247C">
      <w:pPr>
        <w:rPr>
          <w:rFonts w:asciiTheme="majorHAnsi" w:hAnsiTheme="majorHAnsi"/>
          <w:highlight w:val="yellow"/>
        </w:rPr>
      </w:pPr>
    </w:p>
    <w:p w:rsidR="00BE247C" w:rsidRPr="00743926" w:rsidRDefault="006C19E1" w:rsidP="00194A31">
      <w:pPr>
        <w:jc w:val="both"/>
        <w:rPr>
          <w:rFonts w:asciiTheme="majorHAnsi" w:hAnsiTheme="majorHAnsi"/>
        </w:rPr>
      </w:pPr>
      <w:r w:rsidRPr="00406C09">
        <w:rPr>
          <w:rFonts w:asciiTheme="majorHAnsi" w:hAnsiTheme="majorHAnsi"/>
        </w:rPr>
        <w:t>6</w:t>
      </w:r>
      <w:r w:rsidR="00BE247C" w:rsidRPr="00406C09">
        <w:rPr>
          <w:rFonts w:asciiTheme="majorHAnsi" w:hAnsiTheme="majorHAnsi"/>
        </w:rPr>
        <w:t xml:space="preserve">.1. Типовые задания и иные материалы, необходимые для оценки результатов </w:t>
      </w:r>
      <w:r w:rsidR="00BE247C" w:rsidRPr="00743926">
        <w:rPr>
          <w:rFonts w:asciiTheme="majorHAnsi" w:hAnsiTheme="majorHAnsi"/>
        </w:rPr>
        <w:t>обучения:</w:t>
      </w:r>
    </w:p>
    <w:p w:rsidR="004651EA" w:rsidRDefault="00406C09" w:rsidP="00194A31">
      <w:pPr>
        <w:jc w:val="both"/>
        <w:rPr>
          <w:rFonts w:asciiTheme="majorHAnsi" w:hAnsiTheme="majorHAnsi"/>
        </w:rPr>
      </w:pPr>
      <w:r w:rsidRPr="00743926">
        <w:rPr>
          <w:rFonts w:asciiTheme="majorHAnsi" w:hAnsiTheme="majorHAnsi"/>
        </w:rPr>
        <w:t>Типовые вопросы к промежуточной аттестации и опросу: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1. Уравнения поля для </w:t>
      </w:r>
      <w:proofErr w:type="spellStart"/>
      <w:r w:rsidRPr="00743926">
        <w:rPr>
          <w:rFonts w:asciiTheme="majorHAnsi" w:hAnsiTheme="majorHAnsi" w:cs="Calibri"/>
          <w:sz w:val="22"/>
          <w:szCs w:val="22"/>
          <w:lang w:eastAsia="en-US"/>
        </w:rPr>
        <w:t>плазмоподобных</w:t>
      </w:r>
      <w:proofErr w:type="spellEnd"/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 сред. Материальные уравнения. Связь различных форм записи материальных уравнений.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>2. Тензор комплексной диэлектрической проницаемости и проводимости. Дисперсия тензора диэлектрической проницаемости.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>3. Энергия электромагнитного поля в среде.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4. Дисперсионное уравнение для электромагнитных волн. Продольные и поперечные </w:t>
      </w:r>
      <w:proofErr w:type="gramStart"/>
      <w:r w:rsidRPr="00743926">
        <w:rPr>
          <w:rFonts w:asciiTheme="majorHAnsi" w:hAnsiTheme="majorHAnsi" w:cs="Calibri"/>
          <w:sz w:val="22"/>
          <w:szCs w:val="22"/>
          <w:lang w:eastAsia="en-US"/>
        </w:rPr>
        <w:t>коле-</w:t>
      </w:r>
      <w:proofErr w:type="spellStart"/>
      <w:r w:rsidRPr="00743926">
        <w:rPr>
          <w:rFonts w:asciiTheme="majorHAnsi" w:hAnsiTheme="majorHAnsi" w:cs="Calibri"/>
          <w:sz w:val="22"/>
          <w:szCs w:val="22"/>
          <w:lang w:eastAsia="en-US"/>
        </w:rPr>
        <w:t>бания</w:t>
      </w:r>
      <w:proofErr w:type="spellEnd"/>
      <w:proofErr w:type="gramEnd"/>
      <w:r w:rsidRPr="00743926">
        <w:rPr>
          <w:rFonts w:asciiTheme="majorHAnsi" w:hAnsiTheme="majorHAnsi" w:cs="Calibri"/>
          <w:sz w:val="22"/>
          <w:szCs w:val="22"/>
          <w:lang w:eastAsia="en-US"/>
        </w:rPr>
        <w:t>. Показатель преломления и декремент затухания.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>5. Модели плазмы. Элементарная теория.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6. Модели плазмы. </w:t>
      </w:r>
      <w:proofErr w:type="spellStart"/>
      <w:r w:rsidRPr="00743926">
        <w:rPr>
          <w:rFonts w:asciiTheme="majorHAnsi" w:hAnsiTheme="majorHAnsi" w:cs="Calibri"/>
          <w:sz w:val="22"/>
          <w:szCs w:val="22"/>
          <w:lang w:eastAsia="en-US"/>
        </w:rPr>
        <w:t>Квазигидродинамика</w:t>
      </w:r>
      <w:proofErr w:type="spellEnd"/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 и магнитная гидродинамика.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>7. Кинетическое уравнение с самосогласованным полем.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>8. Интеграл столкновений заряженных частиц.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9. Модельный интеграл упругих столкновений. Частота столкновений электронов с </w:t>
      </w:r>
      <w:proofErr w:type="spellStart"/>
      <w:proofErr w:type="gramStart"/>
      <w:r w:rsidRPr="00743926">
        <w:rPr>
          <w:rFonts w:asciiTheme="majorHAnsi" w:hAnsiTheme="majorHAnsi" w:cs="Calibri"/>
          <w:sz w:val="22"/>
          <w:szCs w:val="22"/>
          <w:lang w:eastAsia="en-US"/>
        </w:rPr>
        <w:t>нейтра-лами</w:t>
      </w:r>
      <w:proofErr w:type="spellEnd"/>
      <w:proofErr w:type="gramEnd"/>
      <w:r w:rsidRPr="00743926">
        <w:rPr>
          <w:rFonts w:asciiTheme="majorHAnsi" w:hAnsiTheme="majorHAnsi" w:cs="Calibri"/>
          <w:sz w:val="22"/>
          <w:szCs w:val="22"/>
          <w:lang w:eastAsia="en-US"/>
        </w:rPr>
        <w:t>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10. Диэлектрическая проницаемость </w:t>
      </w:r>
      <w:proofErr w:type="spellStart"/>
      <w:r w:rsidRPr="00743926">
        <w:rPr>
          <w:rFonts w:asciiTheme="majorHAnsi" w:hAnsiTheme="majorHAnsi" w:cs="Calibri"/>
          <w:sz w:val="22"/>
          <w:szCs w:val="22"/>
          <w:lang w:eastAsia="en-US"/>
        </w:rPr>
        <w:t>бесстолкновительной</w:t>
      </w:r>
      <w:proofErr w:type="spellEnd"/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 однородной изотропной плазмы (кинетическая теория).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11. Высокочастотные продольные колебания однородной изотропной </w:t>
      </w:r>
      <w:proofErr w:type="spellStart"/>
      <w:r w:rsidRPr="00743926">
        <w:rPr>
          <w:rFonts w:asciiTheme="majorHAnsi" w:hAnsiTheme="majorHAnsi" w:cs="Calibri"/>
          <w:sz w:val="22"/>
          <w:szCs w:val="22"/>
          <w:lang w:eastAsia="en-US"/>
        </w:rPr>
        <w:t>бесстолкновительной</w:t>
      </w:r>
      <w:proofErr w:type="spellEnd"/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 плазмы. Плазменные волны.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>12. Затухание Ландау.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13. Низкочастотные продольные колебания однородной изотропной </w:t>
      </w:r>
      <w:proofErr w:type="spellStart"/>
      <w:r w:rsidRPr="00743926">
        <w:rPr>
          <w:rFonts w:asciiTheme="majorHAnsi" w:hAnsiTheme="majorHAnsi" w:cs="Calibri"/>
          <w:sz w:val="22"/>
          <w:szCs w:val="22"/>
          <w:lang w:eastAsia="en-US"/>
        </w:rPr>
        <w:t>бесстолкновительной</w:t>
      </w:r>
      <w:proofErr w:type="spellEnd"/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 плазмы.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14. Поперечные колебания однородной изотропной </w:t>
      </w:r>
      <w:proofErr w:type="spellStart"/>
      <w:r w:rsidRPr="00743926">
        <w:rPr>
          <w:rFonts w:asciiTheme="majorHAnsi" w:hAnsiTheme="majorHAnsi" w:cs="Calibri"/>
          <w:sz w:val="22"/>
          <w:szCs w:val="22"/>
          <w:lang w:eastAsia="en-US"/>
        </w:rPr>
        <w:t>бесстолкновительной</w:t>
      </w:r>
      <w:proofErr w:type="spellEnd"/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 плазмы. Эффекты </w:t>
      </w:r>
      <w:proofErr w:type="spellStart"/>
      <w:r w:rsidRPr="00743926">
        <w:rPr>
          <w:rFonts w:asciiTheme="majorHAnsi" w:hAnsiTheme="majorHAnsi" w:cs="Calibri"/>
          <w:sz w:val="22"/>
          <w:szCs w:val="22"/>
          <w:lang w:eastAsia="en-US"/>
        </w:rPr>
        <w:t>скинирования</w:t>
      </w:r>
      <w:proofErr w:type="spellEnd"/>
      <w:r w:rsidRPr="00743926">
        <w:rPr>
          <w:rFonts w:asciiTheme="majorHAnsi" w:hAnsiTheme="majorHAnsi" w:cs="Calibri"/>
          <w:sz w:val="22"/>
          <w:szCs w:val="22"/>
          <w:lang w:eastAsia="en-US"/>
        </w:rPr>
        <w:t>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>15. Влияние столкновений на спектры колебаний однородной изотропной плазмы.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16. Особенности спектров колебаний вырожденной однородной изотропной </w:t>
      </w:r>
      <w:proofErr w:type="spellStart"/>
      <w:r w:rsidRPr="00743926">
        <w:rPr>
          <w:rFonts w:asciiTheme="majorHAnsi" w:hAnsiTheme="majorHAnsi" w:cs="Calibri"/>
          <w:sz w:val="22"/>
          <w:szCs w:val="22"/>
          <w:lang w:eastAsia="en-US"/>
        </w:rPr>
        <w:t>бесстолкнови</w:t>
      </w:r>
      <w:proofErr w:type="spellEnd"/>
      <w:r w:rsidRPr="00743926">
        <w:rPr>
          <w:rFonts w:asciiTheme="majorHAnsi" w:hAnsiTheme="majorHAnsi" w:cs="Calibri"/>
          <w:sz w:val="22"/>
          <w:szCs w:val="22"/>
          <w:lang w:eastAsia="en-US"/>
        </w:rPr>
        <w:t>-тельной плазмы.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17. Тензор диэлектрической проницаемости холодной однородной </w:t>
      </w:r>
      <w:proofErr w:type="spellStart"/>
      <w:r w:rsidRPr="00743926">
        <w:rPr>
          <w:rFonts w:asciiTheme="majorHAnsi" w:hAnsiTheme="majorHAnsi" w:cs="Calibri"/>
          <w:sz w:val="22"/>
          <w:szCs w:val="22"/>
          <w:lang w:eastAsia="en-US"/>
        </w:rPr>
        <w:t>бесстолкновительной</w:t>
      </w:r>
      <w:proofErr w:type="spellEnd"/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 магнитоактивной плазмы.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>18. Дисперсионное уравнение для холодной однородной магнитоактивной плазмы.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19. Спектры высокочастотных колебаний холодной однородной </w:t>
      </w:r>
      <w:proofErr w:type="spellStart"/>
      <w:r w:rsidRPr="00743926">
        <w:rPr>
          <w:rFonts w:asciiTheme="majorHAnsi" w:hAnsiTheme="majorHAnsi" w:cs="Calibri"/>
          <w:sz w:val="22"/>
          <w:szCs w:val="22"/>
          <w:lang w:eastAsia="en-US"/>
        </w:rPr>
        <w:t>бесстолкновительной</w:t>
      </w:r>
      <w:proofErr w:type="spellEnd"/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 </w:t>
      </w:r>
      <w:proofErr w:type="gramStart"/>
      <w:r w:rsidRPr="00743926">
        <w:rPr>
          <w:rFonts w:asciiTheme="majorHAnsi" w:hAnsiTheme="majorHAnsi" w:cs="Calibri"/>
          <w:sz w:val="22"/>
          <w:szCs w:val="22"/>
          <w:lang w:eastAsia="en-US"/>
        </w:rPr>
        <w:t>маг-</w:t>
      </w:r>
      <w:proofErr w:type="spellStart"/>
      <w:r w:rsidRPr="00743926">
        <w:rPr>
          <w:rFonts w:asciiTheme="majorHAnsi" w:hAnsiTheme="majorHAnsi" w:cs="Calibri"/>
          <w:sz w:val="22"/>
          <w:szCs w:val="22"/>
          <w:lang w:eastAsia="en-US"/>
        </w:rPr>
        <w:t>нитоактивной</w:t>
      </w:r>
      <w:proofErr w:type="spellEnd"/>
      <w:proofErr w:type="gramEnd"/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 плазмы. Волны с круговой поляризацией.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>20. Спектры магнитогидродинамических волн.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>21. Циклотронные волны в плазме.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22. Механизмы и условия поглощения электромагнитных волн в </w:t>
      </w:r>
      <w:proofErr w:type="spellStart"/>
      <w:r w:rsidRPr="00743926">
        <w:rPr>
          <w:rFonts w:asciiTheme="majorHAnsi" w:hAnsiTheme="majorHAnsi" w:cs="Calibri"/>
          <w:sz w:val="22"/>
          <w:szCs w:val="22"/>
          <w:lang w:eastAsia="en-US"/>
        </w:rPr>
        <w:t>бесстолкновительной</w:t>
      </w:r>
      <w:proofErr w:type="spellEnd"/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 </w:t>
      </w:r>
      <w:proofErr w:type="gramStart"/>
      <w:r w:rsidRPr="00743926">
        <w:rPr>
          <w:rFonts w:asciiTheme="majorHAnsi" w:hAnsiTheme="majorHAnsi" w:cs="Calibri"/>
          <w:sz w:val="22"/>
          <w:szCs w:val="22"/>
          <w:lang w:eastAsia="en-US"/>
        </w:rPr>
        <w:t>плаз-</w:t>
      </w:r>
      <w:proofErr w:type="spellStart"/>
      <w:r w:rsidRPr="00743926">
        <w:rPr>
          <w:rFonts w:asciiTheme="majorHAnsi" w:hAnsiTheme="majorHAnsi" w:cs="Calibri"/>
          <w:sz w:val="22"/>
          <w:szCs w:val="22"/>
          <w:lang w:eastAsia="en-US"/>
        </w:rPr>
        <w:t>ме</w:t>
      </w:r>
      <w:proofErr w:type="spellEnd"/>
      <w:proofErr w:type="gramEnd"/>
      <w:r w:rsidRPr="00743926">
        <w:rPr>
          <w:rFonts w:asciiTheme="majorHAnsi" w:hAnsiTheme="majorHAnsi" w:cs="Calibri"/>
          <w:sz w:val="22"/>
          <w:szCs w:val="22"/>
          <w:lang w:eastAsia="en-US"/>
        </w:rPr>
        <w:t>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>23. Влияние теплового движения на спектры колебаний магнитоактивной плазмы.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24. Взаимодействие прямолинейного электронного пучка с плазмой. Волны </w:t>
      </w:r>
      <w:proofErr w:type="spellStart"/>
      <w:proofErr w:type="gramStart"/>
      <w:r w:rsidRPr="00743926">
        <w:rPr>
          <w:rFonts w:asciiTheme="majorHAnsi" w:hAnsiTheme="majorHAnsi" w:cs="Calibri"/>
          <w:sz w:val="22"/>
          <w:szCs w:val="22"/>
          <w:lang w:eastAsia="en-US"/>
        </w:rPr>
        <w:t>пространствен-ного</w:t>
      </w:r>
      <w:proofErr w:type="spellEnd"/>
      <w:proofErr w:type="gramEnd"/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 заряда. Фазовая группировка частиц пучка.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>25. Гидродинамическая и кинетическая пучковые неустойчивости.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26. Плазма во внешнем электрическом поле. Вид равновесной функции распределения </w:t>
      </w:r>
      <w:proofErr w:type="spellStart"/>
      <w:proofErr w:type="gramStart"/>
      <w:r w:rsidRPr="00743926">
        <w:rPr>
          <w:rFonts w:asciiTheme="majorHAnsi" w:hAnsiTheme="majorHAnsi" w:cs="Calibri"/>
          <w:sz w:val="22"/>
          <w:szCs w:val="22"/>
          <w:lang w:eastAsia="en-US"/>
        </w:rPr>
        <w:t>элек</w:t>
      </w:r>
      <w:proofErr w:type="spellEnd"/>
      <w:r w:rsidRPr="00743926">
        <w:rPr>
          <w:rFonts w:asciiTheme="majorHAnsi" w:hAnsiTheme="majorHAnsi" w:cs="Calibri"/>
          <w:sz w:val="22"/>
          <w:szCs w:val="22"/>
          <w:lang w:eastAsia="en-US"/>
        </w:rPr>
        <w:t>-тронов</w:t>
      </w:r>
      <w:proofErr w:type="gramEnd"/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 в слабоионизованной токовой плазме.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27. Явление убегания электронов. Поле </w:t>
      </w:r>
      <w:proofErr w:type="spellStart"/>
      <w:r w:rsidRPr="00743926">
        <w:rPr>
          <w:rFonts w:asciiTheme="majorHAnsi" w:hAnsiTheme="majorHAnsi" w:cs="Calibri"/>
          <w:sz w:val="22"/>
          <w:szCs w:val="22"/>
          <w:lang w:eastAsia="en-US"/>
        </w:rPr>
        <w:t>Драйсера</w:t>
      </w:r>
      <w:proofErr w:type="spellEnd"/>
      <w:r w:rsidRPr="00743926">
        <w:rPr>
          <w:rFonts w:asciiTheme="majorHAnsi" w:hAnsiTheme="majorHAnsi" w:cs="Calibri"/>
          <w:sz w:val="22"/>
          <w:szCs w:val="22"/>
          <w:lang w:eastAsia="en-US"/>
        </w:rPr>
        <w:t>. Число "убежавших" электронов.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28. </w:t>
      </w:r>
      <w:proofErr w:type="spellStart"/>
      <w:r w:rsidRPr="00743926">
        <w:rPr>
          <w:rFonts w:asciiTheme="majorHAnsi" w:hAnsiTheme="majorHAnsi" w:cs="Calibri"/>
          <w:sz w:val="22"/>
          <w:szCs w:val="22"/>
          <w:lang w:eastAsia="en-US"/>
        </w:rPr>
        <w:t>Бунемановская</w:t>
      </w:r>
      <w:proofErr w:type="spellEnd"/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 неустойчивость.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>29. Ионно-звуковая неустойчивость плазмы с током.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30. Колебания пространственно-неоднородной плазмы. Приближение геометрической </w:t>
      </w:r>
      <w:proofErr w:type="spellStart"/>
      <w:proofErr w:type="gramStart"/>
      <w:r w:rsidRPr="00743926">
        <w:rPr>
          <w:rFonts w:asciiTheme="majorHAnsi" w:hAnsiTheme="majorHAnsi" w:cs="Calibri"/>
          <w:sz w:val="22"/>
          <w:szCs w:val="22"/>
          <w:lang w:eastAsia="en-US"/>
        </w:rPr>
        <w:t>опти-ки</w:t>
      </w:r>
      <w:proofErr w:type="spellEnd"/>
      <w:proofErr w:type="gramEnd"/>
      <w:r w:rsidRPr="00743926">
        <w:rPr>
          <w:rFonts w:asciiTheme="majorHAnsi" w:hAnsiTheme="majorHAnsi" w:cs="Calibri"/>
          <w:sz w:val="22"/>
          <w:szCs w:val="22"/>
          <w:lang w:eastAsia="en-US"/>
        </w:rPr>
        <w:t>. Правила квантования Бора-Зоммерфельда.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31. Резонансы </w:t>
      </w:r>
      <w:proofErr w:type="spellStart"/>
      <w:r w:rsidRPr="00743926">
        <w:rPr>
          <w:rFonts w:asciiTheme="majorHAnsi" w:hAnsiTheme="majorHAnsi" w:cs="Calibri"/>
          <w:sz w:val="22"/>
          <w:szCs w:val="22"/>
          <w:lang w:eastAsia="en-US"/>
        </w:rPr>
        <w:t>Тонкса-Даттнера</w:t>
      </w:r>
      <w:proofErr w:type="spellEnd"/>
      <w:r w:rsidRPr="00743926">
        <w:rPr>
          <w:rFonts w:asciiTheme="majorHAnsi" w:hAnsiTheme="majorHAnsi" w:cs="Calibri"/>
          <w:sz w:val="22"/>
          <w:szCs w:val="22"/>
          <w:lang w:eastAsia="en-US"/>
        </w:rPr>
        <w:t>.</w:t>
      </w:r>
    </w:p>
    <w:p w:rsid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highlight w:val="yellow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>32. Коэффициенты переноса в плазме. Диффузия как процесс релаксационных колебаний. Свободная и амбиполярная диффузия.</w:t>
      </w:r>
      <w:r w:rsidRPr="00743926">
        <w:rPr>
          <w:rFonts w:asciiTheme="majorHAnsi" w:hAnsiTheme="majorHAnsi" w:cs="Calibri"/>
          <w:sz w:val="22"/>
          <w:szCs w:val="22"/>
          <w:highlight w:val="yellow"/>
          <w:lang w:eastAsia="en-US"/>
        </w:rPr>
        <w:t xml:space="preserve"> </w:t>
      </w:r>
    </w:p>
    <w:p w:rsid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highlight w:val="yellow"/>
          <w:lang w:eastAsia="en-US"/>
        </w:rPr>
      </w:pPr>
    </w:p>
    <w:p w:rsidR="004651EA" w:rsidRPr="00743926" w:rsidRDefault="00406C09" w:rsidP="00743926">
      <w:pPr>
        <w:jc w:val="both"/>
        <w:rPr>
          <w:rFonts w:asciiTheme="majorHAnsi" w:hAnsiTheme="majorHAnsi"/>
        </w:rPr>
      </w:pPr>
      <w:r w:rsidRPr="00743926">
        <w:rPr>
          <w:rFonts w:asciiTheme="majorHAnsi" w:hAnsiTheme="majorHAnsi"/>
        </w:rPr>
        <w:lastRenderedPageBreak/>
        <w:t>Типовые задачи к промежуточной аттестации и контрольной работе: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>1. Написать условие применимости газового приближения для газа нейтральных частиц и невырожденной плазмы.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>2. Написать выражения для продольной диэлектрической проницаемости в пределе высоких частот и в пределе низких частот.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>3. Написать тензор диэлектрической проницаемости холодной магнитоактивной плазмы.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4. Написать диэлектрическую проницаемость плазмы, пронизываемой электронным </w:t>
      </w:r>
      <w:proofErr w:type="spellStart"/>
      <w:proofErr w:type="gramStart"/>
      <w:r w:rsidRPr="00743926">
        <w:rPr>
          <w:rFonts w:asciiTheme="majorHAnsi" w:hAnsiTheme="majorHAnsi" w:cs="Calibri"/>
          <w:sz w:val="22"/>
          <w:szCs w:val="22"/>
          <w:lang w:eastAsia="en-US"/>
        </w:rPr>
        <w:t>пуч</w:t>
      </w:r>
      <w:proofErr w:type="spellEnd"/>
      <w:r w:rsidRPr="00743926">
        <w:rPr>
          <w:rFonts w:asciiTheme="majorHAnsi" w:hAnsiTheme="majorHAnsi" w:cs="Calibri"/>
          <w:sz w:val="22"/>
          <w:szCs w:val="22"/>
          <w:lang w:eastAsia="en-US"/>
        </w:rPr>
        <w:t>-ком</w:t>
      </w:r>
      <w:proofErr w:type="gramEnd"/>
      <w:r w:rsidRPr="00743926">
        <w:rPr>
          <w:rFonts w:asciiTheme="majorHAnsi" w:hAnsiTheme="majorHAnsi" w:cs="Calibri"/>
          <w:sz w:val="22"/>
          <w:szCs w:val="22"/>
          <w:lang w:eastAsia="en-US"/>
        </w:rPr>
        <w:t>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5. Для плазмы с параметрами </w:t>
      </w:r>
      <w:proofErr w:type="spellStart"/>
      <w:r w:rsidRPr="00743926">
        <w:rPr>
          <w:rFonts w:asciiTheme="majorHAnsi" w:hAnsiTheme="majorHAnsi" w:cs="Calibri"/>
          <w:sz w:val="22"/>
          <w:szCs w:val="22"/>
          <w:lang w:eastAsia="en-US"/>
        </w:rPr>
        <w:t>Ne</w:t>
      </w:r>
      <w:proofErr w:type="spellEnd"/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 = 1010 см-3, </w:t>
      </w:r>
      <w:proofErr w:type="spellStart"/>
      <w:r w:rsidRPr="00743926">
        <w:rPr>
          <w:rFonts w:asciiTheme="majorHAnsi" w:hAnsiTheme="majorHAnsi" w:cs="Calibri"/>
          <w:sz w:val="22"/>
          <w:szCs w:val="22"/>
          <w:lang w:eastAsia="en-US"/>
        </w:rPr>
        <w:t>Te</w:t>
      </w:r>
      <w:proofErr w:type="spellEnd"/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 = 1 эВ определить плазменную частоту </w:t>
      </w:r>
      <w:proofErr w:type="spellStart"/>
      <w:proofErr w:type="gramStart"/>
      <w:r w:rsidRPr="00743926">
        <w:rPr>
          <w:rFonts w:asciiTheme="majorHAnsi" w:hAnsiTheme="majorHAnsi" w:cs="Calibri"/>
          <w:sz w:val="22"/>
          <w:szCs w:val="22"/>
          <w:lang w:eastAsia="en-US"/>
        </w:rPr>
        <w:t>элек</w:t>
      </w:r>
      <w:proofErr w:type="spellEnd"/>
      <w:r w:rsidRPr="00743926">
        <w:rPr>
          <w:rFonts w:asciiTheme="majorHAnsi" w:hAnsiTheme="majorHAnsi" w:cs="Calibri"/>
          <w:sz w:val="22"/>
          <w:szCs w:val="22"/>
          <w:lang w:eastAsia="en-US"/>
        </w:rPr>
        <w:t>-тронов</w:t>
      </w:r>
      <w:proofErr w:type="gramEnd"/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 и </w:t>
      </w:r>
      <w:proofErr w:type="spellStart"/>
      <w:r w:rsidRPr="00743926">
        <w:rPr>
          <w:rFonts w:asciiTheme="majorHAnsi" w:hAnsiTheme="majorHAnsi" w:cs="Calibri"/>
          <w:sz w:val="22"/>
          <w:szCs w:val="22"/>
          <w:lang w:eastAsia="en-US"/>
        </w:rPr>
        <w:t>дебаевский</w:t>
      </w:r>
      <w:proofErr w:type="spellEnd"/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 радиус.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6. Для плазмы с параметрами </w:t>
      </w:r>
      <w:proofErr w:type="spellStart"/>
      <w:r w:rsidRPr="00743926">
        <w:rPr>
          <w:rFonts w:asciiTheme="majorHAnsi" w:hAnsiTheme="majorHAnsi" w:cs="Calibri"/>
          <w:sz w:val="22"/>
          <w:szCs w:val="22"/>
          <w:lang w:eastAsia="en-US"/>
        </w:rPr>
        <w:t>Ne</w:t>
      </w:r>
      <w:proofErr w:type="spellEnd"/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 = </w:t>
      </w:r>
      <w:proofErr w:type="spellStart"/>
      <w:r w:rsidRPr="00743926">
        <w:rPr>
          <w:rFonts w:asciiTheme="majorHAnsi" w:hAnsiTheme="majorHAnsi" w:cs="Calibri"/>
          <w:sz w:val="22"/>
          <w:szCs w:val="22"/>
          <w:lang w:eastAsia="en-US"/>
        </w:rPr>
        <w:t>Ni</w:t>
      </w:r>
      <w:proofErr w:type="spellEnd"/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 = 1010 см-3, </w:t>
      </w:r>
      <w:proofErr w:type="spellStart"/>
      <w:r w:rsidRPr="00743926">
        <w:rPr>
          <w:rFonts w:asciiTheme="majorHAnsi" w:hAnsiTheme="majorHAnsi" w:cs="Calibri"/>
          <w:sz w:val="22"/>
          <w:szCs w:val="22"/>
          <w:lang w:eastAsia="en-US"/>
        </w:rPr>
        <w:t>Te</w:t>
      </w:r>
      <w:proofErr w:type="spellEnd"/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 = 1 эВ определить число электронов в </w:t>
      </w:r>
      <w:proofErr w:type="spellStart"/>
      <w:r w:rsidRPr="00743926">
        <w:rPr>
          <w:rFonts w:asciiTheme="majorHAnsi" w:hAnsiTheme="majorHAnsi" w:cs="Calibri"/>
          <w:sz w:val="22"/>
          <w:szCs w:val="22"/>
          <w:lang w:eastAsia="en-US"/>
        </w:rPr>
        <w:t>дебаевской</w:t>
      </w:r>
      <w:proofErr w:type="spellEnd"/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 сфере и частоту электрон-ионных столкновений.</w:t>
      </w:r>
    </w:p>
    <w:p w:rsidR="00743926" w:rsidRPr="00743926" w:rsidRDefault="00743926" w:rsidP="00743926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7. Для плазмы с параметрами </w:t>
      </w:r>
      <w:proofErr w:type="spellStart"/>
      <w:r w:rsidRPr="00743926">
        <w:rPr>
          <w:rFonts w:asciiTheme="majorHAnsi" w:hAnsiTheme="majorHAnsi" w:cs="Calibri"/>
          <w:sz w:val="22"/>
          <w:szCs w:val="22"/>
          <w:lang w:eastAsia="en-US"/>
        </w:rPr>
        <w:t>Ne</w:t>
      </w:r>
      <w:proofErr w:type="spellEnd"/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 = 1010 см-3, </w:t>
      </w:r>
      <w:proofErr w:type="spellStart"/>
      <w:r w:rsidRPr="00743926">
        <w:rPr>
          <w:rFonts w:asciiTheme="majorHAnsi" w:hAnsiTheme="majorHAnsi" w:cs="Calibri"/>
          <w:sz w:val="22"/>
          <w:szCs w:val="22"/>
          <w:lang w:eastAsia="en-US"/>
        </w:rPr>
        <w:t>Na</w:t>
      </w:r>
      <w:proofErr w:type="spellEnd"/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 = 1013 см-3, </w:t>
      </w:r>
      <w:proofErr w:type="spellStart"/>
      <w:r w:rsidRPr="00743926">
        <w:rPr>
          <w:rFonts w:asciiTheme="majorHAnsi" w:hAnsiTheme="majorHAnsi" w:cs="Calibri"/>
          <w:sz w:val="22"/>
          <w:szCs w:val="22"/>
          <w:lang w:eastAsia="en-US"/>
        </w:rPr>
        <w:t>Te</w:t>
      </w:r>
      <w:proofErr w:type="spellEnd"/>
      <w:r w:rsidRPr="00743926">
        <w:rPr>
          <w:rFonts w:asciiTheme="majorHAnsi" w:hAnsiTheme="majorHAnsi" w:cs="Calibri"/>
          <w:sz w:val="22"/>
          <w:szCs w:val="22"/>
          <w:lang w:eastAsia="en-US"/>
        </w:rPr>
        <w:t xml:space="preserve"> = 1 эВ определить частоту столкновений электронов с нейтралами. Применимо ли для такой плазмы газовое </w:t>
      </w:r>
      <w:proofErr w:type="gramStart"/>
      <w:r w:rsidRPr="00743926">
        <w:rPr>
          <w:rFonts w:asciiTheme="majorHAnsi" w:hAnsiTheme="majorHAnsi" w:cs="Calibri"/>
          <w:sz w:val="22"/>
          <w:szCs w:val="22"/>
          <w:lang w:eastAsia="en-US"/>
        </w:rPr>
        <w:t>при-</w:t>
      </w:r>
      <w:proofErr w:type="spellStart"/>
      <w:r w:rsidRPr="00743926">
        <w:rPr>
          <w:rFonts w:asciiTheme="majorHAnsi" w:hAnsiTheme="majorHAnsi" w:cs="Calibri"/>
          <w:sz w:val="22"/>
          <w:szCs w:val="22"/>
          <w:lang w:eastAsia="en-US"/>
        </w:rPr>
        <w:t>ближение</w:t>
      </w:r>
      <w:proofErr w:type="spellEnd"/>
      <w:proofErr w:type="gramEnd"/>
      <w:r w:rsidRPr="00743926">
        <w:rPr>
          <w:rFonts w:asciiTheme="majorHAnsi" w:hAnsiTheme="majorHAnsi" w:cs="Calibri"/>
          <w:sz w:val="22"/>
          <w:szCs w:val="22"/>
          <w:lang w:eastAsia="en-US"/>
        </w:rPr>
        <w:t>?</w:t>
      </w:r>
    </w:p>
    <w:p w:rsidR="00406C09" w:rsidRDefault="00406C09" w:rsidP="00194A31">
      <w:pPr>
        <w:jc w:val="both"/>
        <w:rPr>
          <w:rFonts w:asciiTheme="majorHAnsi" w:hAnsiTheme="majorHAnsi"/>
        </w:rPr>
      </w:pPr>
    </w:p>
    <w:p w:rsidR="00BE247C" w:rsidRPr="00115037" w:rsidRDefault="006C19E1" w:rsidP="00BE247C">
      <w:pPr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BE247C" w:rsidRPr="00115037">
        <w:rPr>
          <w:rFonts w:asciiTheme="majorHAnsi" w:hAnsiTheme="majorHAnsi"/>
        </w:rPr>
        <w:t xml:space="preserve">.2. Шкала и критерии оценивания </w:t>
      </w:r>
    </w:p>
    <w:p w:rsidR="00D21B72" w:rsidRDefault="00D21B72" w:rsidP="003B27FA">
      <w:pPr>
        <w:spacing w:line="276" w:lineRule="auto"/>
        <w:jc w:val="both"/>
        <w:rPr>
          <w:iCs/>
        </w:rPr>
      </w:pPr>
    </w:p>
    <w:p w:rsidR="003E12D0" w:rsidRDefault="003E12D0" w:rsidP="003B27FA">
      <w:pPr>
        <w:spacing w:line="276" w:lineRule="auto"/>
        <w:jc w:val="both"/>
        <w:rPr>
          <w:iCs/>
        </w:rPr>
      </w:pPr>
    </w:p>
    <w:p w:rsidR="003E12D0" w:rsidRDefault="003E12D0" w:rsidP="003B27FA">
      <w:pPr>
        <w:spacing w:line="276" w:lineRule="auto"/>
        <w:jc w:val="both"/>
        <w:rPr>
          <w:iCs/>
        </w:rPr>
      </w:pPr>
    </w:p>
    <w:p w:rsidR="003E12D0" w:rsidRDefault="003E12D0" w:rsidP="003B27FA">
      <w:pPr>
        <w:spacing w:line="276" w:lineRule="auto"/>
        <w:jc w:val="both"/>
        <w:rPr>
          <w:iCs/>
        </w:rPr>
      </w:pPr>
    </w:p>
    <w:p w:rsidR="003E12D0" w:rsidRPr="00115037" w:rsidRDefault="003E12D0" w:rsidP="003B27FA">
      <w:pPr>
        <w:spacing w:line="276" w:lineRule="auto"/>
        <w:jc w:val="both"/>
        <w:rPr>
          <w:rFonts w:asciiTheme="majorHAnsi" w:hAnsiTheme="majorHAnsi"/>
          <w:b/>
          <w:bCs/>
          <w:color w:val="000000"/>
        </w:rPr>
      </w:pPr>
    </w:p>
    <w:p w:rsidR="006038F2" w:rsidRPr="00743926" w:rsidRDefault="006C19E1" w:rsidP="000662A4">
      <w:pPr>
        <w:spacing w:line="276" w:lineRule="auto"/>
        <w:jc w:val="both"/>
        <w:rPr>
          <w:rFonts w:asciiTheme="majorHAnsi" w:hAnsiTheme="majorHAnsi"/>
          <w:b/>
        </w:rPr>
      </w:pPr>
      <w:r w:rsidRPr="00743926">
        <w:rPr>
          <w:rFonts w:asciiTheme="majorHAnsi" w:hAnsiTheme="majorHAnsi"/>
          <w:b/>
        </w:rPr>
        <w:t>7</w:t>
      </w:r>
      <w:r w:rsidR="00BE247C" w:rsidRPr="00743926">
        <w:rPr>
          <w:rFonts w:asciiTheme="majorHAnsi" w:hAnsiTheme="majorHAnsi"/>
          <w:b/>
        </w:rPr>
        <w:t>. </w:t>
      </w:r>
      <w:r w:rsidR="000B64A0" w:rsidRPr="00743926">
        <w:rPr>
          <w:rFonts w:asciiTheme="majorHAnsi" w:hAnsiTheme="majorHAnsi"/>
          <w:b/>
        </w:rPr>
        <w:t>Ресурсное обеспечение</w:t>
      </w:r>
    </w:p>
    <w:p w:rsidR="00E02367" w:rsidRPr="00743926" w:rsidRDefault="00115037" w:rsidP="00115037">
      <w:pPr>
        <w:pStyle w:val="a8"/>
        <w:numPr>
          <w:ilvl w:val="0"/>
          <w:numId w:val="6"/>
        </w:numPr>
        <w:ind w:left="142" w:hanging="142"/>
        <w:rPr>
          <w:rFonts w:asciiTheme="majorHAnsi" w:hAnsiTheme="majorHAnsi" w:cs="Times New Roman"/>
          <w:sz w:val="24"/>
          <w:szCs w:val="24"/>
        </w:rPr>
      </w:pPr>
      <w:r w:rsidRPr="00743926">
        <w:rPr>
          <w:rFonts w:asciiTheme="majorHAnsi" w:hAnsiTheme="majorHAnsi" w:cs="Times New Roman"/>
          <w:sz w:val="24"/>
          <w:szCs w:val="24"/>
        </w:rPr>
        <w:t>Перечень основной и дополнительной учебной литературы</w:t>
      </w:r>
      <w:r w:rsidR="00E02367" w:rsidRPr="00743926">
        <w:rPr>
          <w:rFonts w:asciiTheme="majorHAnsi" w:hAnsiTheme="majorHAnsi" w:cs="Times New Roman"/>
          <w:sz w:val="24"/>
          <w:szCs w:val="24"/>
        </w:rPr>
        <w:t>:</w:t>
      </w:r>
    </w:p>
    <w:p w:rsidR="00743926" w:rsidRPr="00743926" w:rsidRDefault="00743926" w:rsidP="00743926">
      <w:pPr>
        <w:rPr>
          <w:rFonts w:asciiTheme="majorHAnsi" w:hAnsiTheme="majorHAnsi"/>
        </w:rPr>
      </w:pPr>
      <w:r w:rsidRPr="00743926">
        <w:rPr>
          <w:rFonts w:asciiTheme="majorHAnsi" w:hAnsiTheme="majorHAnsi"/>
        </w:rPr>
        <w:t>Основная лите</w:t>
      </w:r>
      <w:bookmarkStart w:id="1" w:name="_GoBack"/>
      <w:bookmarkEnd w:id="1"/>
      <w:r w:rsidRPr="00743926">
        <w:rPr>
          <w:rFonts w:asciiTheme="majorHAnsi" w:hAnsiTheme="majorHAnsi"/>
        </w:rPr>
        <w:t>ратура</w:t>
      </w:r>
    </w:p>
    <w:p w:rsidR="00743926" w:rsidRPr="00743926" w:rsidRDefault="00743926" w:rsidP="00743926">
      <w:pPr>
        <w:rPr>
          <w:rFonts w:asciiTheme="majorHAnsi" w:hAnsiTheme="majorHAnsi"/>
        </w:rPr>
      </w:pPr>
      <w:r w:rsidRPr="00743926">
        <w:rPr>
          <w:rFonts w:asciiTheme="majorHAnsi" w:hAnsiTheme="majorHAnsi"/>
        </w:rPr>
        <w:t xml:space="preserve">1. </w:t>
      </w:r>
      <w:proofErr w:type="spellStart"/>
      <w:r w:rsidRPr="00743926">
        <w:rPr>
          <w:rFonts w:asciiTheme="majorHAnsi" w:hAnsiTheme="majorHAnsi"/>
        </w:rPr>
        <w:t>А.Ф.Александров</w:t>
      </w:r>
      <w:proofErr w:type="spellEnd"/>
      <w:r w:rsidRPr="00743926">
        <w:rPr>
          <w:rFonts w:asciiTheme="majorHAnsi" w:hAnsiTheme="majorHAnsi"/>
        </w:rPr>
        <w:t xml:space="preserve">, </w:t>
      </w:r>
      <w:proofErr w:type="spellStart"/>
      <w:r w:rsidRPr="00743926">
        <w:rPr>
          <w:rFonts w:asciiTheme="majorHAnsi" w:hAnsiTheme="majorHAnsi"/>
        </w:rPr>
        <w:t>А.А.Рухадзе</w:t>
      </w:r>
      <w:proofErr w:type="spellEnd"/>
      <w:r w:rsidRPr="00743926">
        <w:rPr>
          <w:rFonts w:asciiTheme="majorHAnsi" w:hAnsiTheme="majorHAnsi"/>
        </w:rPr>
        <w:t xml:space="preserve">. Лекции по электродинамике </w:t>
      </w:r>
      <w:proofErr w:type="spellStart"/>
      <w:r w:rsidRPr="00743926">
        <w:rPr>
          <w:rFonts w:asciiTheme="majorHAnsi" w:hAnsiTheme="majorHAnsi"/>
        </w:rPr>
        <w:t>плазмоподобных</w:t>
      </w:r>
      <w:proofErr w:type="spellEnd"/>
      <w:r w:rsidRPr="00743926">
        <w:rPr>
          <w:rFonts w:asciiTheme="majorHAnsi" w:hAnsiTheme="majorHAnsi"/>
        </w:rPr>
        <w:t xml:space="preserve"> сред. М: Изд. МГУ, 1999.</w:t>
      </w:r>
    </w:p>
    <w:p w:rsidR="00743926" w:rsidRPr="00743926" w:rsidRDefault="00743926" w:rsidP="00743926">
      <w:pPr>
        <w:rPr>
          <w:rFonts w:asciiTheme="majorHAnsi" w:hAnsiTheme="majorHAnsi"/>
        </w:rPr>
      </w:pPr>
      <w:r w:rsidRPr="00743926">
        <w:rPr>
          <w:rFonts w:asciiTheme="majorHAnsi" w:hAnsiTheme="majorHAnsi"/>
        </w:rPr>
        <w:t xml:space="preserve">2. </w:t>
      </w:r>
      <w:proofErr w:type="spellStart"/>
      <w:r w:rsidRPr="00743926">
        <w:rPr>
          <w:rFonts w:asciiTheme="majorHAnsi" w:hAnsiTheme="majorHAnsi"/>
        </w:rPr>
        <w:t>А.Ф.Александров</w:t>
      </w:r>
      <w:proofErr w:type="spellEnd"/>
      <w:r w:rsidRPr="00743926">
        <w:rPr>
          <w:rFonts w:asciiTheme="majorHAnsi" w:hAnsiTheme="majorHAnsi"/>
        </w:rPr>
        <w:t xml:space="preserve">, </w:t>
      </w:r>
      <w:proofErr w:type="spellStart"/>
      <w:r w:rsidRPr="00743926">
        <w:rPr>
          <w:rFonts w:asciiTheme="majorHAnsi" w:hAnsiTheme="majorHAnsi"/>
        </w:rPr>
        <w:t>А.А.Рухадзе</w:t>
      </w:r>
      <w:proofErr w:type="spellEnd"/>
      <w:r w:rsidRPr="00743926">
        <w:rPr>
          <w:rFonts w:asciiTheme="majorHAnsi" w:hAnsiTheme="majorHAnsi"/>
        </w:rPr>
        <w:t xml:space="preserve">. Лекции по электродинамике </w:t>
      </w:r>
      <w:proofErr w:type="spellStart"/>
      <w:r w:rsidRPr="00743926">
        <w:rPr>
          <w:rFonts w:asciiTheme="majorHAnsi" w:hAnsiTheme="majorHAnsi"/>
        </w:rPr>
        <w:t>плазмоподобных</w:t>
      </w:r>
      <w:proofErr w:type="spellEnd"/>
      <w:r w:rsidRPr="00743926">
        <w:rPr>
          <w:rFonts w:asciiTheme="majorHAnsi" w:hAnsiTheme="majorHAnsi"/>
        </w:rPr>
        <w:t xml:space="preserve"> сред. Неравновесные среды. М: Изд. МГУ, 2002.</w:t>
      </w:r>
    </w:p>
    <w:p w:rsidR="00743926" w:rsidRPr="00743926" w:rsidRDefault="00743926" w:rsidP="00743926">
      <w:pPr>
        <w:rPr>
          <w:rFonts w:asciiTheme="majorHAnsi" w:hAnsiTheme="majorHAnsi"/>
        </w:rPr>
      </w:pPr>
      <w:r w:rsidRPr="00743926">
        <w:rPr>
          <w:rFonts w:asciiTheme="majorHAnsi" w:hAnsiTheme="majorHAnsi"/>
        </w:rPr>
        <w:t>Дополнительная литература</w:t>
      </w:r>
    </w:p>
    <w:p w:rsidR="00743926" w:rsidRPr="00743926" w:rsidRDefault="00743926" w:rsidP="00743926">
      <w:pPr>
        <w:rPr>
          <w:rFonts w:asciiTheme="majorHAnsi" w:hAnsiTheme="majorHAnsi"/>
        </w:rPr>
      </w:pPr>
      <w:r w:rsidRPr="00743926">
        <w:rPr>
          <w:rFonts w:asciiTheme="majorHAnsi" w:hAnsiTheme="majorHAnsi"/>
        </w:rPr>
        <w:t xml:space="preserve">1. </w:t>
      </w:r>
      <w:proofErr w:type="spellStart"/>
      <w:r w:rsidRPr="00743926">
        <w:rPr>
          <w:rFonts w:asciiTheme="majorHAnsi" w:hAnsiTheme="majorHAnsi"/>
        </w:rPr>
        <w:t>А.Ф.Александров</w:t>
      </w:r>
      <w:proofErr w:type="spellEnd"/>
      <w:r w:rsidRPr="00743926">
        <w:rPr>
          <w:rFonts w:asciiTheme="majorHAnsi" w:hAnsiTheme="majorHAnsi"/>
        </w:rPr>
        <w:t xml:space="preserve">, </w:t>
      </w:r>
      <w:proofErr w:type="spellStart"/>
      <w:r w:rsidRPr="00743926">
        <w:rPr>
          <w:rFonts w:asciiTheme="majorHAnsi" w:hAnsiTheme="majorHAnsi"/>
        </w:rPr>
        <w:t>Л.С.Богданкевич</w:t>
      </w:r>
      <w:proofErr w:type="spellEnd"/>
      <w:r w:rsidRPr="00743926">
        <w:rPr>
          <w:rFonts w:asciiTheme="majorHAnsi" w:hAnsiTheme="majorHAnsi"/>
        </w:rPr>
        <w:t xml:space="preserve">, </w:t>
      </w:r>
      <w:proofErr w:type="spellStart"/>
      <w:r w:rsidRPr="00743926">
        <w:rPr>
          <w:rFonts w:asciiTheme="majorHAnsi" w:hAnsiTheme="majorHAnsi"/>
        </w:rPr>
        <w:t>А.А.Рухадзе</w:t>
      </w:r>
      <w:proofErr w:type="spellEnd"/>
      <w:r w:rsidRPr="00743926">
        <w:rPr>
          <w:rFonts w:asciiTheme="majorHAnsi" w:hAnsiTheme="majorHAnsi"/>
        </w:rPr>
        <w:t>. Колебания и волны в плазменных средах. М: Изд. МГУ, 1990.</w:t>
      </w:r>
    </w:p>
    <w:p w:rsidR="00743926" w:rsidRPr="00743926" w:rsidRDefault="00743926" w:rsidP="00743926">
      <w:pPr>
        <w:rPr>
          <w:rFonts w:asciiTheme="majorHAnsi" w:hAnsiTheme="majorHAnsi"/>
        </w:rPr>
      </w:pPr>
      <w:r w:rsidRPr="00743926">
        <w:rPr>
          <w:rFonts w:asciiTheme="majorHAnsi" w:hAnsiTheme="majorHAnsi"/>
        </w:rPr>
        <w:t xml:space="preserve">2. </w:t>
      </w:r>
      <w:proofErr w:type="spellStart"/>
      <w:r w:rsidRPr="00743926">
        <w:rPr>
          <w:rFonts w:asciiTheme="majorHAnsi" w:hAnsiTheme="majorHAnsi"/>
        </w:rPr>
        <w:t>А.Ф.Александров</w:t>
      </w:r>
      <w:proofErr w:type="spellEnd"/>
      <w:r w:rsidRPr="00743926">
        <w:rPr>
          <w:rFonts w:asciiTheme="majorHAnsi" w:hAnsiTheme="majorHAnsi"/>
        </w:rPr>
        <w:t xml:space="preserve">, </w:t>
      </w:r>
      <w:proofErr w:type="spellStart"/>
      <w:r w:rsidRPr="00743926">
        <w:rPr>
          <w:rFonts w:asciiTheme="majorHAnsi" w:hAnsiTheme="majorHAnsi"/>
        </w:rPr>
        <w:t>Л.С.Богданкевич</w:t>
      </w:r>
      <w:proofErr w:type="spellEnd"/>
      <w:r w:rsidRPr="00743926">
        <w:rPr>
          <w:rFonts w:asciiTheme="majorHAnsi" w:hAnsiTheme="majorHAnsi"/>
        </w:rPr>
        <w:t xml:space="preserve">, </w:t>
      </w:r>
      <w:proofErr w:type="spellStart"/>
      <w:r w:rsidRPr="00743926">
        <w:rPr>
          <w:rFonts w:asciiTheme="majorHAnsi" w:hAnsiTheme="majorHAnsi"/>
        </w:rPr>
        <w:t>А.А.Рухадзе</w:t>
      </w:r>
      <w:proofErr w:type="spellEnd"/>
      <w:r w:rsidRPr="00743926">
        <w:rPr>
          <w:rFonts w:asciiTheme="majorHAnsi" w:hAnsiTheme="majorHAnsi"/>
        </w:rPr>
        <w:t>. Основы электродинамики плазмы. М: Высшая школа, 1988.</w:t>
      </w:r>
    </w:p>
    <w:p w:rsidR="00743926" w:rsidRPr="00743926" w:rsidRDefault="00743926" w:rsidP="00743926">
      <w:pPr>
        <w:rPr>
          <w:rFonts w:asciiTheme="majorHAnsi" w:hAnsiTheme="majorHAnsi"/>
        </w:rPr>
      </w:pPr>
      <w:r w:rsidRPr="00743926">
        <w:rPr>
          <w:rFonts w:asciiTheme="majorHAnsi" w:hAnsiTheme="majorHAnsi"/>
        </w:rPr>
        <w:t xml:space="preserve">3. </w:t>
      </w:r>
      <w:proofErr w:type="spellStart"/>
      <w:r w:rsidRPr="00743926">
        <w:rPr>
          <w:rFonts w:asciiTheme="majorHAnsi" w:hAnsiTheme="majorHAnsi"/>
        </w:rPr>
        <w:t>А.Ф.Александров</w:t>
      </w:r>
      <w:proofErr w:type="spellEnd"/>
      <w:r w:rsidRPr="00743926">
        <w:rPr>
          <w:rFonts w:asciiTheme="majorHAnsi" w:hAnsiTheme="majorHAnsi"/>
        </w:rPr>
        <w:t xml:space="preserve">, </w:t>
      </w:r>
      <w:proofErr w:type="spellStart"/>
      <w:r w:rsidRPr="00743926">
        <w:rPr>
          <w:rFonts w:asciiTheme="majorHAnsi" w:hAnsiTheme="majorHAnsi"/>
        </w:rPr>
        <w:t>М.В.Кузелев</w:t>
      </w:r>
      <w:proofErr w:type="spellEnd"/>
      <w:r w:rsidRPr="00743926">
        <w:rPr>
          <w:rFonts w:asciiTheme="majorHAnsi" w:hAnsiTheme="majorHAnsi"/>
        </w:rPr>
        <w:t>. Радиофизика. Физика электронных пучков и основы высокочастотной электроники. М: Изд. «Книжный дом «Университет»», 2007.</w:t>
      </w:r>
    </w:p>
    <w:p w:rsidR="00743926" w:rsidRPr="00743926" w:rsidRDefault="00743926" w:rsidP="00743926">
      <w:pPr>
        <w:rPr>
          <w:rFonts w:asciiTheme="majorHAnsi" w:hAnsiTheme="majorHAnsi"/>
        </w:rPr>
      </w:pPr>
      <w:r w:rsidRPr="00743926">
        <w:rPr>
          <w:rFonts w:asciiTheme="majorHAnsi" w:hAnsiTheme="majorHAnsi"/>
        </w:rPr>
        <w:t xml:space="preserve">4. </w:t>
      </w:r>
      <w:proofErr w:type="spellStart"/>
      <w:r w:rsidRPr="00743926">
        <w:rPr>
          <w:rFonts w:asciiTheme="majorHAnsi" w:hAnsiTheme="majorHAnsi"/>
        </w:rPr>
        <w:t>М.В.Кузелев</w:t>
      </w:r>
      <w:proofErr w:type="spellEnd"/>
      <w:r w:rsidRPr="00743926">
        <w:rPr>
          <w:rFonts w:asciiTheme="majorHAnsi" w:hAnsiTheme="majorHAnsi"/>
        </w:rPr>
        <w:t xml:space="preserve">, </w:t>
      </w:r>
      <w:proofErr w:type="spellStart"/>
      <w:r w:rsidRPr="00743926">
        <w:rPr>
          <w:rFonts w:asciiTheme="majorHAnsi" w:hAnsiTheme="majorHAnsi"/>
        </w:rPr>
        <w:t>А.А.Рухадзе</w:t>
      </w:r>
      <w:proofErr w:type="spellEnd"/>
      <w:r w:rsidRPr="00743926">
        <w:rPr>
          <w:rFonts w:asciiTheme="majorHAnsi" w:hAnsiTheme="majorHAnsi"/>
        </w:rPr>
        <w:t xml:space="preserve">. Методы теории волн в средах с дисперсией. М: </w:t>
      </w:r>
      <w:proofErr w:type="spellStart"/>
      <w:r w:rsidRPr="00743926">
        <w:rPr>
          <w:rFonts w:asciiTheme="majorHAnsi" w:hAnsiTheme="majorHAnsi"/>
        </w:rPr>
        <w:t>Физматлит</w:t>
      </w:r>
      <w:proofErr w:type="spellEnd"/>
      <w:r w:rsidRPr="00743926">
        <w:rPr>
          <w:rFonts w:asciiTheme="majorHAnsi" w:hAnsiTheme="majorHAnsi"/>
        </w:rPr>
        <w:t>, 2007.</w:t>
      </w:r>
    </w:p>
    <w:p w:rsidR="00743926" w:rsidRPr="00743926" w:rsidRDefault="00743926" w:rsidP="00743926">
      <w:pPr>
        <w:rPr>
          <w:rFonts w:asciiTheme="majorHAnsi" w:hAnsiTheme="majorHAnsi"/>
        </w:rPr>
      </w:pPr>
      <w:r w:rsidRPr="00743926">
        <w:rPr>
          <w:rFonts w:asciiTheme="majorHAnsi" w:hAnsiTheme="majorHAnsi"/>
        </w:rPr>
        <w:t xml:space="preserve">5. </w:t>
      </w:r>
      <w:proofErr w:type="spellStart"/>
      <w:r w:rsidRPr="00743926">
        <w:rPr>
          <w:rFonts w:asciiTheme="majorHAnsi" w:hAnsiTheme="majorHAnsi"/>
        </w:rPr>
        <w:t>В.Л.Гинзбург</w:t>
      </w:r>
      <w:proofErr w:type="spellEnd"/>
      <w:r w:rsidRPr="00743926">
        <w:rPr>
          <w:rFonts w:asciiTheme="majorHAnsi" w:hAnsiTheme="majorHAnsi"/>
        </w:rPr>
        <w:t>. Распространение электромагнитных волн в плазме. 1960.</w:t>
      </w:r>
    </w:p>
    <w:p w:rsidR="00743926" w:rsidRPr="00743926" w:rsidRDefault="00743926" w:rsidP="00743926">
      <w:pPr>
        <w:rPr>
          <w:rFonts w:asciiTheme="majorHAnsi" w:hAnsiTheme="majorHAnsi"/>
        </w:rPr>
      </w:pPr>
      <w:r w:rsidRPr="00743926">
        <w:rPr>
          <w:rFonts w:asciiTheme="majorHAnsi" w:hAnsiTheme="majorHAnsi"/>
        </w:rPr>
        <w:t xml:space="preserve">6. </w:t>
      </w:r>
      <w:proofErr w:type="spellStart"/>
      <w:r w:rsidRPr="00743926">
        <w:rPr>
          <w:rFonts w:asciiTheme="majorHAnsi" w:hAnsiTheme="majorHAnsi"/>
        </w:rPr>
        <w:t>В.Л.Гинзбург</w:t>
      </w:r>
      <w:proofErr w:type="spellEnd"/>
      <w:r w:rsidRPr="00743926">
        <w:rPr>
          <w:rFonts w:asciiTheme="majorHAnsi" w:hAnsiTheme="majorHAnsi"/>
        </w:rPr>
        <w:t xml:space="preserve">, </w:t>
      </w:r>
      <w:proofErr w:type="spellStart"/>
      <w:r w:rsidRPr="00743926">
        <w:rPr>
          <w:rFonts w:asciiTheme="majorHAnsi" w:hAnsiTheme="majorHAnsi"/>
        </w:rPr>
        <w:t>А.А.Рухадзе</w:t>
      </w:r>
      <w:proofErr w:type="spellEnd"/>
      <w:r w:rsidRPr="00743926">
        <w:rPr>
          <w:rFonts w:asciiTheme="majorHAnsi" w:hAnsiTheme="majorHAnsi"/>
        </w:rPr>
        <w:t>. Волны в магнитоактивной плазме. М: Наука, 1975.</w:t>
      </w:r>
    </w:p>
    <w:p w:rsidR="00743926" w:rsidRPr="00743926" w:rsidRDefault="00743926" w:rsidP="00743926">
      <w:pPr>
        <w:rPr>
          <w:rFonts w:asciiTheme="majorHAnsi" w:hAnsiTheme="majorHAnsi"/>
        </w:rPr>
      </w:pPr>
      <w:r w:rsidRPr="00743926">
        <w:rPr>
          <w:rFonts w:asciiTheme="majorHAnsi" w:hAnsiTheme="majorHAnsi"/>
        </w:rPr>
        <w:t xml:space="preserve">7. </w:t>
      </w:r>
      <w:proofErr w:type="spellStart"/>
      <w:r w:rsidRPr="00743926">
        <w:rPr>
          <w:rFonts w:asciiTheme="majorHAnsi" w:hAnsiTheme="majorHAnsi"/>
        </w:rPr>
        <w:t>В.П.Силин</w:t>
      </w:r>
      <w:proofErr w:type="spellEnd"/>
      <w:r w:rsidRPr="00743926">
        <w:rPr>
          <w:rFonts w:asciiTheme="majorHAnsi" w:hAnsiTheme="majorHAnsi"/>
        </w:rPr>
        <w:t xml:space="preserve">, </w:t>
      </w:r>
      <w:proofErr w:type="spellStart"/>
      <w:r w:rsidRPr="00743926">
        <w:rPr>
          <w:rFonts w:asciiTheme="majorHAnsi" w:hAnsiTheme="majorHAnsi"/>
        </w:rPr>
        <w:t>А.А.Рухадзе</w:t>
      </w:r>
      <w:proofErr w:type="spellEnd"/>
      <w:r w:rsidRPr="00743926">
        <w:rPr>
          <w:rFonts w:asciiTheme="majorHAnsi" w:hAnsiTheme="majorHAnsi"/>
        </w:rPr>
        <w:t xml:space="preserve">. Электромагнитные свойства плазмы и </w:t>
      </w:r>
      <w:proofErr w:type="spellStart"/>
      <w:r w:rsidRPr="00743926">
        <w:rPr>
          <w:rFonts w:asciiTheme="majorHAnsi" w:hAnsiTheme="majorHAnsi"/>
        </w:rPr>
        <w:t>плазмоподобных</w:t>
      </w:r>
      <w:proofErr w:type="spellEnd"/>
      <w:r w:rsidRPr="00743926">
        <w:rPr>
          <w:rFonts w:asciiTheme="majorHAnsi" w:hAnsiTheme="majorHAnsi"/>
        </w:rPr>
        <w:t xml:space="preserve"> сред. М: </w:t>
      </w:r>
      <w:proofErr w:type="spellStart"/>
      <w:r w:rsidRPr="00743926">
        <w:rPr>
          <w:rFonts w:asciiTheme="majorHAnsi" w:hAnsiTheme="majorHAnsi"/>
        </w:rPr>
        <w:t>Атомиздат</w:t>
      </w:r>
      <w:proofErr w:type="spellEnd"/>
      <w:r w:rsidRPr="00743926">
        <w:rPr>
          <w:rFonts w:asciiTheme="majorHAnsi" w:hAnsiTheme="majorHAnsi"/>
        </w:rPr>
        <w:t>, 1961.</w:t>
      </w:r>
    </w:p>
    <w:p w:rsidR="00743926" w:rsidRPr="00743926" w:rsidRDefault="00743926" w:rsidP="00743926">
      <w:pPr>
        <w:rPr>
          <w:rFonts w:asciiTheme="majorHAnsi" w:hAnsiTheme="majorHAnsi"/>
        </w:rPr>
      </w:pPr>
      <w:r w:rsidRPr="00743926">
        <w:rPr>
          <w:rFonts w:asciiTheme="majorHAnsi" w:hAnsiTheme="majorHAnsi"/>
        </w:rPr>
        <w:t xml:space="preserve">8. </w:t>
      </w:r>
      <w:proofErr w:type="spellStart"/>
      <w:r w:rsidRPr="00743926">
        <w:rPr>
          <w:rFonts w:asciiTheme="majorHAnsi" w:hAnsiTheme="majorHAnsi"/>
        </w:rPr>
        <w:t>А.И.Ахиезер</w:t>
      </w:r>
      <w:proofErr w:type="spellEnd"/>
      <w:r w:rsidRPr="00743926">
        <w:rPr>
          <w:rFonts w:asciiTheme="majorHAnsi" w:hAnsiTheme="majorHAnsi"/>
        </w:rPr>
        <w:t xml:space="preserve"> и др. Электродинамика плазмы. 1974.</w:t>
      </w:r>
    </w:p>
    <w:p w:rsidR="00743926" w:rsidRPr="00743926" w:rsidRDefault="00743926" w:rsidP="00743926">
      <w:pPr>
        <w:rPr>
          <w:rFonts w:asciiTheme="majorHAnsi" w:hAnsiTheme="majorHAnsi"/>
        </w:rPr>
      </w:pPr>
      <w:r w:rsidRPr="00743926">
        <w:rPr>
          <w:rFonts w:asciiTheme="majorHAnsi" w:hAnsiTheme="majorHAnsi"/>
        </w:rPr>
        <w:t xml:space="preserve">9. </w:t>
      </w:r>
      <w:proofErr w:type="spellStart"/>
      <w:r w:rsidRPr="00743926">
        <w:rPr>
          <w:rFonts w:asciiTheme="majorHAnsi" w:hAnsiTheme="majorHAnsi"/>
        </w:rPr>
        <w:t>Б.Б.Кадомцев</w:t>
      </w:r>
      <w:proofErr w:type="spellEnd"/>
      <w:r w:rsidRPr="00743926">
        <w:rPr>
          <w:rFonts w:asciiTheme="majorHAnsi" w:hAnsiTheme="majorHAnsi"/>
        </w:rPr>
        <w:t>. Коллективные явления в плазме. 1976.</w:t>
      </w:r>
    </w:p>
    <w:p w:rsidR="00E02367" w:rsidRPr="00743926" w:rsidRDefault="00743926" w:rsidP="00743926">
      <w:pPr>
        <w:rPr>
          <w:rFonts w:asciiTheme="majorHAnsi" w:hAnsiTheme="majorHAnsi"/>
        </w:rPr>
      </w:pPr>
      <w:r w:rsidRPr="00743926">
        <w:rPr>
          <w:rFonts w:asciiTheme="majorHAnsi" w:hAnsiTheme="majorHAnsi"/>
        </w:rPr>
        <w:t xml:space="preserve"> </w:t>
      </w:r>
      <w:r w:rsidR="00115037" w:rsidRPr="00743926">
        <w:rPr>
          <w:rFonts w:asciiTheme="majorHAnsi" w:hAnsiTheme="majorHAnsi"/>
        </w:rPr>
        <w:t>Перечень ресурсов информационно-телекоммуникационной сети «Интернет»</w:t>
      </w:r>
      <w:r w:rsidR="00E02367" w:rsidRPr="00743926">
        <w:rPr>
          <w:rFonts w:asciiTheme="majorHAnsi" w:hAnsiTheme="majorHAnsi"/>
        </w:rPr>
        <w:t>:</w:t>
      </w:r>
    </w:p>
    <w:p w:rsidR="00115037" w:rsidRPr="00115037" w:rsidRDefault="00115037" w:rsidP="00E02367">
      <w:pPr>
        <w:pStyle w:val="a8"/>
        <w:ind w:left="142"/>
        <w:rPr>
          <w:rFonts w:asciiTheme="majorHAnsi" w:hAnsiTheme="majorHAnsi" w:cs="Times New Roman"/>
          <w:sz w:val="24"/>
          <w:szCs w:val="24"/>
        </w:rPr>
      </w:pPr>
    </w:p>
    <w:p w:rsidR="00986744" w:rsidRPr="000662A4" w:rsidRDefault="00986744" w:rsidP="000662A4">
      <w:pPr>
        <w:spacing w:line="276" w:lineRule="auto"/>
        <w:rPr>
          <w:rFonts w:asciiTheme="majorHAnsi" w:hAnsiTheme="majorHAnsi"/>
          <w:i/>
          <w:iCs/>
        </w:rPr>
      </w:pPr>
    </w:p>
    <w:p w:rsidR="00986744" w:rsidRDefault="006C19E1" w:rsidP="00BE247C">
      <w:pPr>
        <w:pStyle w:val="a8"/>
        <w:ind w:left="0"/>
        <w:rPr>
          <w:rFonts w:asciiTheme="majorHAnsi" w:hAnsiTheme="majorHAnsi" w:cs="Times New Roman"/>
          <w:bCs/>
          <w:sz w:val="24"/>
          <w:szCs w:val="24"/>
          <w:lang w:eastAsia="ru-RU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ru-RU"/>
        </w:rPr>
        <w:t>8</w:t>
      </w:r>
      <w:r w:rsidR="00BE247C">
        <w:rPr>
          <w:rFonts w:asciiTheme="majorHAnsi" w:hAnsiTheme="majorHAnsi" w:cs="Times New Roman"/>
          <w:b/>
          <w:bCs/>
          <w:sz w:val="24"/>
          <w:szCs w:val="24"/>
          <w:lang w:eastAsia="ru-RU"/>
        </w:rPr>
        <w:t>. </w:t>
      </w:r>
      <w:r w:rsidR="00986744" w:rsidRPr="000662A4">
        <w:rPr>
          <w:rFonts w:asciiTheme="majorHAnsi" w:hAnsiTheme="majorHAnsi" w:cs="Times New Roman"/>
          <w:b/>
          <w:bCs/>
          <w:sz w:val="24"/>
          <w:szCs w:val="24"/>
          <w:lang w:eastAsia="ru-RU"/>
        </w:rPr>
        <w:t xml:space="preserve">Язык преподавания: </w:t>
      </w:r>
      <w:r w:rsidR="00E02367">
        <w:rPr>
          <w:rFonts w:asciiTheme="majorHAnsi" w:hAnsiTheme="majorHAnsi" w:cs="Times New Roman"/>
          <w:bCs/>
          <w:sz w:val="24"/>
          <w:szCs w:val="24"/>
          <w:lang w:eastAsia="ru-RU"/>
        </w:rPr>
        <w:t>русский</w:t>
      </w:r>
    </w:p>
    <w:p w:rsidR="00115037" w:rsidRDefault="00115037" w:rsidP="00BE247C">
      <w:pPr>
        <w:pStyle w:val="a8"/>
        <w:ind w:left="0"/>
        <w:rPr>
          <w:rFonts w:asciiTheme="majorHAnsi" w:hAnsiTheme="majorHAnsi" w:cs="Times New Roman"/>
          <w:bCs/>
          <w:sz w:val="24"/>
          <w:szCs w:val="24"/>
          <w:lang w:eastAsia="ru-RU"/>
        </w:rPr>
      </w:pPr>
    </w:p>
    <w:sectPr w:rsidR="00115037" w:rsidSect="00115037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2C3" w:rsidRDefault="00DE62C3">
      <w:r>
        <w:separator/>
      </w:r>
    </w:p>
  </w:endnote>
  <w:endnote w:type="continuationSeparator" w:id="0">
    <w:p w:rsidR="00DE62C3" w:rsidRDefault="00DE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DDE" w:rsidRDefault="004973A2" w:rsidP="005F6D80">
    <w:pPr>
      <w:pStyle w:val="a6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26DD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26DDE">
      <w:rPr>
        <w:rStyle w:val="a9"/>
        <w:noProof/>
      </w:rPr>
      <w:t>2</w:t>
    </w:r>
    <w:r>
      <w:rPr>
        <w:rStyle w:val="a9"/>
      </w:rPr>
      <w:fldChar w:fldCharType="end"/>
    </w:r>
  </w:p>
  <w:p w:rsidR="00D26DDE" w:rsidRDefault="00D26DD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DDE" w:rsidRDefault="004973A2" w:rsidP="005F6D80">
    <w:pPr>
      <w:pStyle w:val="a6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26DD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43926">
      <w:rPr>
        <w:rStyle w:val="a9"/>
        <w:noProof/>
      </w:rPr>
      <w:t>2</w:t>
    </w:r>
    <w:r>
      <w:rPr>
        <w:rStyle w:val="a9"/>
      </w:rPr>
      <w:fldChar w:fldCharType="end"/>
    </w:r>
  </w:p>
  <w:p w:rsidR="00D26DDE" w:rsidRDefault="00D26DD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DDE" w:rsidRPr="001C5F6F" w:rsidRDefault="004973A2" w:rsidP="00E03D99">
    <w:pPr>
      <w:pStyle w:val="a6"/>
      <w:jc w:val="center"/>
    </w:pPr>
    <w:r>
      <w:fldChar w:fldCharType="begin"/>
    </w:r>
    <w:r w:rsidR="00A30469">
      <w:instrText>PAGE   \* MERGEFORMAT</w:instrText>
    </w:r>
    <w:r>
      <w:fldChar w:fldCharType="separate"/>
    </w:r>
    <w:r w:rsidR="00743926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2C3" w:rsidRDefault="00DE62C3">
      <w:r>
        <w:separator/>
      </w:r>
    </w:p>
  </w:footnote>
  <w:footnote w:type="continuationSeparator" w:id="0">
    <w:p w:rsidR="00DE62C3" w:rsidRDefault="00DE62C3">
      <w:r>
        <w:continuationSeparator/>
      </w:r>
    </w:p>
  </w:footnote>
  <w:footnote w:id="1">
    <w:p w:rsidR="005945DA" w:rsidRPr="00D21B72" w:rsidRDefault="005945DA" w:rsidP="00802009">
      <w:pPr>
        <w:pStyle w:val="ad"/>
        <w:rPr>
          <w:rFonts w:asciiTheme="majorHAnsi" w:hAnsiTheme="majorHAnsi"/>
        </w:rPr>
      </w:pPr>
      <w:r w:rsidRPr="00D21B72">
        <w:rPr>
          <w:rStyle w:val="af"/>
          <w:rFonts w:asciiTheme="majorHAnsi" w:hAnsiTheme="majorHAnsi"/>
        </w:rPr>
        <w:footnoteRef/>
      </w:r>
      <w:r w:rsidRPr="00E87C2E">
        <w:rPr>
          <w:rFonts w:asciiTheme="majorHAnsi" w:hAnsiTheme="majorHAnsi" w:cs="Times New Roman"/>
          <w:i/>
          <w:iCs/>
          <w:sz w:val="22"/>
          <w:szCs w:val="22"/>
        </w:rPr>
        <w:t>Текущий контроль успеваемости может быть реализован в рамках занятий лекционного и(или) семинарского типа.</w:t>
      </w:r>
    </w:p>
  </w:footnote>
  <w:footnote w:id="2">
    <w:p w:rsidR="00802FDF" w:rsidRDefault="00802FDF" w:rsidP="00802009">
      <w:pPr>
        <w:pStyle w:val="ad"/>
      </w:pPr>
      <w:r w:rsidRPr="003B27FA">
        <w:rPr>
          <w:rStyle w:val="af"/>
          <w:highlight w:val="lightGray"/>
        </w:rPr>
        <w:footnoteRef/>
      </w:r>
      <w:r w:rsidRPr="003B27FA">
        <w:rPr>
          <w:rFonts w:ascii="Times New Roman" w:hAnsi="Times New Roman" w:cs="Times New Roman"/>
          <w:i/>
          <w:iCs/>
          <w:highlight w:val="lightGray"/>
        </w:rPr>
        <w:t>Часы на проведение промежуточной аттестации выделяются из часов самостоятельной работы обучающегося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7418F"/>
    <w:multiLevelType w:val="hybridMultilevel"/>
    <w:tmpl w:val="0D84D906"/>
    <w:lvl w:ilvl="0" w:tplc="672ED8E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4674F65"/>
    <w:multiLevelType w:val="hybridMultilevel"/>
    <w:tmpl w:val="5C14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8C7BC1"/>
    <w:multiLevelType w:val="multilevel"/>
    <w:tmpl w:val="8294047A"/>
    <w:lvl w:ilvl="0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40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1" w:hanging="1800"/>
      </w:pPr>
      <w:rPr>
        <w:rFonts w:hint="default"/>
      </w:rPr>
    </w:lvl>
  </w:abstractNum>
  <w:abstractNum w:abstractNumId="3">
    <w:nsid w:val="32A23692"/>
    <w:multiLevelType w:val="hybridMultilevel"/>
    <w:tmpl w:val="70B2D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54D33"/>
    <w:multiLevelType w:val="hybridMultilevel"/>
    <w:tmpl w:val="304C2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36E93"/>
    <w:multiLevelType w:val="hybridMultilevel"/>
    <w:tmpl w:val="92E49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72A6A"/>
    <w:multiLevelType w:val="hybridMultilevel"/>
    <w:tmpl w:val="CAA6D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24311"/>
    <w:multiLevelType w:val="hybridMultilevel"/>
    <w:tmpl w:val="6C4E8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71D4C"/>
    <w:multiLevelType w:val="hybridMultilevel"/>
    <w:tmpl w:val="461AD252"/>
    <w:lvl w:ilvl="0" w:tplc="01F80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F40F1"/>
    <w:multiLevelType w:val="multilevel"/>
    <w:tmpl w:val="A2AE591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>
    <w:nsid w:val="7A0F5783"/>
    <w:multiLevelType w:val="hybridMultilevel"/>
    <w:tmpl w:val="0186A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573"/>
    <w:rsid w:val="00002C40"/>
    <w:rsid w:val="000030D0"/>
    <w:rsid w:val="00006B48"/>
    <w:rsid w:val="00016D9F"/>
    <w:rsid w:val="000314DF"/>
    <w:rsid w:val="000335B3"/>
    <w:rsid w:val="00040F0D"/>
    <w:rsid w:val="00050941"/>
    <w:rsid w:val="00052574"/>
    <w:rsid w:val="000662A4"/>
    <w:rsid w:val="00073DE3"/>
    <w:rsid w:val="00074289"/>
    <w:rsid w:val="000934DE"/>
    <w:rsid w:val="000B3048"/>
    <w:rsid w:val="000B64A0"/>
    <w:rsid w:val="000E4707"/>
    <w:rsid w:val="000E6CD5"/>
    <w:rsid w:val="000F23F7"/>
    <w:rsid w:val="000F4610"/>
    <w:rsid w:val="000F6114"/>
    <w:rsid w:val="00115037"/>
    <w:rsid w:val="0012295D"/>
    <w:rsid w:val="00126435"/>
    <w:rsid w:val="00131DD3"/>
    <w:rsid w:val="00140051"/>
    <w:rsid w:val="00154D61"/>
    <w:rsid w:val="001568A1"/>
    <w:rsid w:val="00162CB9"/>
    <w:rsid w:val="00164C0E"/>
    <w:rsid w:val="00180A77"/>
    <w:rsid w:val="00194A31"/>
    <w:rsid w:val="00194FA0"/>
    <w:rsid w:val="001B601F"/>
    <w:rsid w:val="001C18F1"/>
    <w:rsid w:val="001C42CA"/>
    <w:rsid w:val="001E0C05"/>
    <w:rsid w:val="001E7DD3"/>
    <w:rsid w:val="001F0471"/>
    <w:rsid w:val="001F55F8"/>
    <w:rsid w:val="00214E3A"/>
    <w:rsid w:val="00215FC9"/>
    <w:rsid w:val="00220079"/>
    <w:rsid w:val="002205EC"/>
    <w:rsid w:val="0022216B"/>
    <w:rsid w:val="00226251"/>
    <w:rsid w:val="00232C6F"/>
    <w:rsid w:val="0025033B"/>
    <w:rsid w:val="00261934"/>
    <w:rsid w:val="00264924"/>
    <w:rsid w:val="00265101"/>
    <w:rsid w:val="002660DC"/>
    <w:rsid w:val="00270D25"/>
    <w:rsid w:val="00284F46"/>
    <w:rsid w:val="002966BD"/>
    <w:rsid w:val="00297999"/>
    <w:rsid w:val="002D5C32"/>
    <w:rsid w:val="002D5C45"/>
    <w:rsid w:val="002F01B8"/>
    <w:rsid w:val="002F3A0F"/>
    <w:rsid w:val="00303B1E"/>
    <w:rsid w:val="003158FF"/>
    <w:rsid w:val="00346830"/>
    <w:rsid w:val="0036191D"/>
    <w:rsid w:val="0036656B"/>
    <w:rsid w:val="00375B51"/>
    <w:rsid w:val="003832F7"/>
    <w:rsid w:val="00387DFC"/>
    <w:rsid w:val="003A3141"/>
    <w:rsid w:val="003B27FA"/>
    <w:rsid w:val="003C1DA5"/>
    <w:rsid w:val="003D0D9A"/>
    <w:rsid w:val="003E12D0"/>
    <w:rsid w:val="003E6A73"/>
    <w:rsid w:val="00406C09"/>
    <w:rsid w:val="00432D84"/>
    <w:rsid w:val="0044690D"/>
    <w:rsid w:val="00452362"/>
    <w:rsid w:val="0045654C"/>
    <w:rsid w:val="004651EA"/>
    <w:rsid w:val="00480CBD"/>
    <w:rsid w:val="004853BD"/>
    <w:rsid w:val="00486D39"/>
    <w:rsid w:val="00490884"/>
    <w:rsid w:val="00492879"/>
    <w:rsid w:val="004973A2"/>
    <w:rsid w:val="00497DE8"/>
    <w:rsid w:val="004A63E3"/>
    <w:rsid w:val="004A65C4"/>
    <w:rsid w:val="004C5274"/>
    <w:rsid w:val="004D534A"/>
    <w:rsid w:val="004D5EC0"/>
    <w:rsid w:val="004E21C1"/>
    <w:rsid w:val="004E6E49"/>
    <w:rsid w:val="004F596F"/>
    <w:rsid w:val="005271C6"/>
    <w:rsid w:val="005945DA"/>
    <w:rsid w:val="00597987"/>
    <w:rsid w:val="005B6A4D"/>
    <w:rsid w:val="005F0D95"/>
    <w:rsid w:val="005F6D80"/>
    <w:rsid w:val="006038F2"/>
    <w:rsid w:val="00604944"/>
    <w:rsid w:val="00631E45"/>
    <w:rsid w:val="00642C24"/>
    <w:rsid w:val="00653EAB"/>
    <w:rsid w:val="00673999"/>
    <w:rsid w:val="00682C0D"/>
    <w:rsid w:val="00692144"/>
    <w:rsid w:val="006A02BA"/>
    <w:rsid w:val="006A22A3"/>
    <w:rsid w:val="006C19E1"/>
    <w:rsid w:val="006C321C"/>
    <w:rsid w:val="006E5191"/>
    <w:rsid w:val="006E61B3"/>
    <w:rsid w:val="00712B56"/>
    <w:rsid w:val="00732D3C"/>
    <w:rsid w:val="00741029"/>
    <w:rsid w:val="00743926"/>
    <w:rsid w:val="00781A80"/>
    <w:rsid w:val="00782FF9"/>
    <w:rsid w:val="00785A92"/>
    <w:rsid w:val="007934E8"/>
    <w:rsid w:val="00795072"/>
    <w:rsid w:val="00795DC2"/>
    <w:rsid w:val="007A78ED"/>
    <w:rsid w:val="007B0D1C"/>
    <w:rsid w:val="007D486C"/>
    <w:rsid w:val="007D5F4E"/>
    <w:rsid w:val="007E1191"/>
    <w:rsid w:val="007F2518"/>
    <w:rsid w:val="00802009"/>
    <w:rsid w:val="00802FDF"/>
    <w:rsid w:val="00822D98"/>
    <w:rsid w:val="00824090"/>
    <w:rsid w:val="00860A92"/>
    <w:rsid w:val="00862688"/>
    <w:rsid w:val="00873606"/>
    <w:rsid w:val="00875EB4"/>
    <w:rsid w:val="008A1143"/>
    <w:rsid w:val="008A627B"/>
    <w:rsid w:val="008C4981"/>
    <w:rsid w:val="008E0BE3"/>
    <w:rsid w:val="009035E9"/>
    <w:rsid w:val="00911B3A"/>
    <w:rsid w:val="00922909"/>
    <w:rsid w:val="009324E3"/>
    <w:rsid w:val="009559E3"/>
    <w:rsid w:val="00957019"/>
    <w:rsid w:val="00962212"/>
    <w:rsid w:val="00984AA8"/>
    <w:rsid w:val="00986744"/>
    <w:rsid w:val="00992DE3"/>
    <w:rsid w:val="00996F21"/>
    <w:rsid w:val="00997B58"/>
    <w:rsid w:val="009A2F6E"/>
    <w:rsid w:val="009C585F"/>
    <w:rsid w:val="009F648E"/>
    <w:rsid w:val="00A0427E"/>
    <w:rsid w:val="00A0732A"/>
    <w:rsid w:val="00A221C6"/>
    <w:rsid w:val="00A30469"/>
    <w:rsid w:val="00A35E0F"/>
    <w:rsid w:val="00A74AD8"/>
    <w:rsid w:val="00A800D7"/>
    <w:rsid w:val="00A94849"/>
    <w:rsid w:val="00A96157"/>
    <w:rsid w:val="00AB1058"/>
    <w:rsid w:val="00AC2965"/>
    <w:rsid w:val="00AD2ADB"/>
    <w:rsid w:val="00AF0ACA"/>
    <w:rsid w:val="00AF5DF2"/>
    <w:rsid w:val="00B06ECA"/>
    <w:rsid w:val="00B130C1"/>
    <w:rsid w:val="00B17443"/>
    <w:rsid w:val="00B32989"/>
    <w:rsid w:val="00B3550E"/>
    <w:rsid w:val="00B4574C"/>
    <w:rsid w:val="00B524A3"/>
    <w:rsid w:val="00B77B73"/>
    <w:rsid w:val="00BA20C0"/>
    <w:rsid w:val="00BA5BFD"/>
    <w:rsid w:val="00BB425D"/>
    <w:rsid w:val="00BB6573"/>
    <w:rsid w:val="00BB72DC"/>
    <w:rsid w:val="00BC67B4"/>
    <w:rsid w:val="00BC7DFA"/>
    <w:rsid w:val="00BD12C1"/>
    <w:rsid w:val="00BD1945"/>
    <w:rsid w:val="00BE247C"/>
    <w:rsid w:val="00BE361C"/>
    <w:rsid w:val="00C21ACC"/>
    <w:rsid w:val="00C3418A"/>
    <w:rsid w:val="00C372B9"/>
    <w:rsid w:val="00C37B68"/>
    <w:rsid w:val="00C432A3"/>
    <w:rsid w:val="00C43F6D"/>
    <w:rsid w:val="00C50667"/>
    <w:rsid w:val="00C51624"/>
    <w:rsid w:val="00C66CD0"/>
    <w:rsid w:val="00C903A6"/>
    <w:rsid w:val="00CA1091"/>
    <w:rsid w:val="00CA56F0"/>
    <w:rsid w:val="00CB242B"/>
    <w:rsid w:val="00CE29F4"/>
    <w:rsid w:val="00CF58DE"/>
    <w:rsid w:val="00D02BF2"/>
    <w:rsid w:val="00D0369D"/>
    <w:rsid w:val="00D21B72"/>
    <w:rsid w:val="00D23E39"/>
    <w:rsid w:val="00D24712"/>
    <w:rsid w:val="00D26DDE"/>
    <w:rsid w:val="00D33E63"/>
    <w:rsid w:val="00D46194"/>
    <w:rsid w:val="00D7407B"/>
    <w:rsid w:val="00D86C52"/>
    <w:rsid w:val="00D968A8"/>
    <w:rsid w:val="00DB15EC"/>
    <w:rsid w:val="00DB57E5"/>
    <w:rsid w:val="00DC4C93"/>
    <w:rsid w:val="00DE3BE6"/>
    <w:rsid w:val="00DE62C3"/>
    <w:rsid w:val="00DF25B9"/>
    <w:rsid w:val="00DF5435"/>
    <w:rsid w:val="00E02367"/>
    <w:rsid w:val="00E03D99"/>
    <w:rsid w:val="00E07AC9"/>
    <w:rsid w:val="00E07D6B"/>
    <w:rsid w:val="00E23017"/>
    <w:rsid w:val="00E256CB"/>
    <w:rsid w:val="00E26D5C"/>
    <w:rsid w:val="00E34A5D"/>
    <w:rsid w:val="00E45B6F"/>
    <w:rsid w:val="00E56B17"/>
    <w:rsid w:val="00E62FEF"/>
    <w:rsid w:val="00E64A98"/>
    <w:rsid w:val="00E81F89"/>
    <w:rsid w:val="00E87C2E"/>
    <w:rsid w:val="00E97D30"/>
    <w:rsid w:val="00EA3F84"/>
    <w:rsid w:val="00EB2E93"/>
    <w:rsid w:val="00ED3DE8"/>
    <w:rsid w:val="00EF1912"/>
    <w:rsid w:val="00F0406D"/>
    <w:rsid w:val="00F276CE"/>
    <w:rsid w:val="00F3152B"/>
    <w:rsid w:val="00F4375A"/>
    <w:rsid w:val="00F54122"/>
    <w:rsid w:val="00F62D13"/>
    <w:rsid w:val="00F640C2"/>
    <w:rsid w:val="00F64422"/>
    <w:rsid w:val="00F724B4"/>
    <w:rsid w:val="00F90402"/>
    <w:rsid w:val="00F96C3C"/>
    <w:rsid w:val="00FA5409"/>
    <w:rsid w:val="00FC05ED"/>
    <w:rsid w:val="00FC55D2"/>
    <w:rsid w:val="643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0F56C2F-FBE1-4566-A21A-6AAD92DF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57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68A8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8A8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qFormat/>
    <w:rsid w:val="00D968A8"/>
    <w:pPr>
      <w:keepNext/>
      <w:widowControl w:val="0"/>
      <w:spacing w:before="120" w:after="60"/>
      <w:jc w:val="both"/>
      <w:outlineLvl w:val="4"/>
    </w:pPr>
    <w:rPr>
      <w:rFonts w:eastAsia="Calibri"/>
      <w:color w:val="000000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6573"/>
    <w:pPr>
      <w:jc w:val="center"/>
    </w:pPr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rsid w:val="00BB657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5">
    <w:name w:val="Table Grid"/>
    <w:basedOn w:val="a1"/>
    <w:uiPriority w:val="39"/>
    <w:rsid w:val="00BB657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B65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6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B6573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a9">
    <w:name w:val="page number"/>
    <w:basedOn w:val="a0"/>
    <w:uiPriority w:val="99"/>
    <w:rsid w:val="00BB6573"/>
    <w:rPr>
      <w:rFonts w:cs="Times New Roman"/>
    </w:rPr>
  </w:style>
  <w:style w:type="paragraph" w:styleId="aa">
    <w:name w:val="header"/>
    <w:basedOn w:val="a"/>
    <w:link w:val="ab"/>
    <w:uiPriority w:val="99"/>
    <w:rsid w:val="00E62FEF"/>
    <w:pPr>
      <w:tabs>
        <w:tab w:val="center" w:pos="4677"/>
        <w:tab w:val="right" w:pos="9355"/>
      </w:tabs>
      <w:ind w:firstLine="709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62FEF"/>
    <w:rPr>
      <w:rFonts w:ascii="Calibri" w:eastAsia="Times New Roman" w:hAnsi="Calibri" w:cs="Calibri"/>
    </w:rPr>
  </w:style>
  <w:style w:type="character" w:styleId="ac">
    <w:name w:val="Hyperlink"/>
    <w:rsid w:val="00E62FEF"/>
    <w:rPr>
      <w:color w:val="0000FF"/>
      <w:u w:val="single"/>
    </w:rPr>
  </w:style>
  <w:style w:type="paragraph" w:customStyle="1" w:styleId="Text1">
    <w:name w:val="Text_1"/>
    <w:basedOn w:val="a"/>
    <w:rsid w:val="00E62FEF"/>
    <w:pPr>
      <w:overflowPunct w:val="0"/>
      <w:autoSpaceDE w:val="0"/>
      <w:autoSpaceDN w:val="0"/>
      <w:adjustRightInd w:val="0"/>
      <w:spacing w:after="40"/>
      <w:ind w:left="227"/>
      <w:textAlignment w:val="baseline"/>
    </w:pPr>
    <w:rPr>
      <w:szCs w:val="20"/>
    </w:rPr>
  </w:style>
  <w:style w:type="character" w:customStyle="1" w:styleId="citation">
    <w:name w:val="citation"/>
    <w:basedOn w:val="a0"/>
    <w:rsid w:val="00E62FEF"/>
  </w:style>
  <w:style w:type="paragraph" w:styleId="ad">
    <w:name w:val="footnote text"/>
    <w:basedOn w:val="a"/>
    <w:link w:val="ae"/>
    <w:uiPriority w:val="99"/>
    <w:rsid w:val="005F6D80"/>
    <w:pPr>
      <w:ind w:firstLine="709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F6D80"/>
    <w:rPr>
      <w:rFonts w:ascii="Calibri" w:eastAsia="Calibri" w:hAnsi="Calibri" w:cs="Calibri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5F6D80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226251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597987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59798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597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9798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979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798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79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8">
    <w:name w:val="Содержание &quot;Табличные данные&quot;"/>
    <w:basedOn w:val="a"/>
    <w:qFormat/>
    <w:rsid w:val="006E61B3"/>
    <w:pPr>
      <w:spacing w:line="220" w:lineRule="exact"/>
      <w:jc w:val="center"/>
    </w:pPr>
    <w:rPr>
      <w:rFonts w:eastAsia="Calibri"/>
      <w:szCs w:val="22"/>
      <w:lang w:eastAsia="en-US"/>
    </w:rPr>
  </w:style>
  <w:style w:type="paragraph" w:styleId="af9">
    <w:name w:val="Normal (Web)"/>
    <w:basedOn w:val="a"/>
    <w:uiPriority w:val="99"/>
    <w:semiHidden/>
    <w:unhideWhenUsed/>
    <w:rsid w:val="00040F0D"/>
  </w:style>
  <w:style w:type="character" w:customStyle="1" w:styleId="UnresolvedMention">
    <w:name w:val="Unresolved Mention"/>
    <w:basedOn w:val="a0"/>
    <w:uiPriority w:val="99"/>
    <w:semiHidden/>
    <w:unhideWhenUsed/>
    <w:rsid w:val="00040F0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96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6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D968A8"/>
    <w:rPr>
      <w:rFonts w:ascii="Times New Roman" w:eastAsia="Calibri" w:hAnsi="Times New Roman" w:cs="Times New Roman"/>
      <w:color w:val="000000"/>
      <w:sz w:val="24"/>
      <w:szCs w:val="24"/>
      <w:u w:val="single"/>
      <w:lang w:eastAsia="ru-RU"/>
    </w:rPr>
  </w:style>
  <w:style w:type="character" w:customStyle="1" w:styleId="apple-converted-space">
    <w:name w:val="apple-converted-space"/>
    <w:basedOn w:val="a0"/>
    <w:rsid w:val="00D968A8"/>
  </w:style>
  <w:style w:type="paragraph" w:customStyle="1" w:styleId="Standarduseruseruser">
    <w:name w:val="Standard (user) (user) (user)"/>
    <w:rsid w:val="00D968A8"/>
    <w:pPr>
      <w:suppressAutoHyphens/>
      <w:autoSpaceDN w:val="0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fa">
    <w:name w:val="Body Text Indent"/>
    <w:basedOn w:val="a"/>
    <w:link w:val="afb"/>
    <w:uiPriority w:val="99"/>
    <w:semiHidden/>
    <w:unhideWhenUsed/>
    <w:rsid w:val="00D968A8"/>
    <w:pPr>
      <w:spacing w:after="120"/>
      <w:ind w:left="283" w:firstLine="709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D968A8"/>
    <w:rPr>
      <w:rFonts w:ascii="Calibri" w:eastAsia="Times New Roman" w:hAnsi="Calibri" w:cs="Calibri"/>
    </w:rPr>
  </w:style>
  <w:style w:type="character" w:customStyle="1" w:styleId="4">
    <w:name w:val="Основной текст4"/>
    <w:rsid w:val="00D968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paragraph" w:customStyle="1" w:styleId="Default">
    <w:name w:val="Default"/>
    <w:rsid w:val="00CF58DE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uiPriority w:val="99"/>
    <w:rsid w:val="00073D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uiPriority w:val="99"/>
    <w:semiHidden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8F1B5-6781-40D2-841D-13D7EDD5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muctr</Company>
  <LinksUpToDate>false</LinksUpToDate>
  <CharactersWithSpaces>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Igor</cp:lastModifiedBy>
  <cp:revision>15</cp:revision>
  <cp:lastPrinted>2019-12-16T11:39:00Z</cp:lastPrinted>
  <dcterms:created xsi:type="dcterms:W3CDTF">2023-10-19T13:53:00Z</dcterms:created>
  <dcterms:modified xsi:type="dcterms:W3CDTF">2023-10-29T15:34:00Z</dcterms:modified>
</cp:coreProperties>
</file>